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D6A47" w14:textId="50578C6A" w:rsidR="00191E31" w:rsidRDefault="009226A8" w:rsidP="00191E31">
      <w:pPr>
        <w:pStyle w:val="Heading2"/>
        <w:jc w:val="center"/>
      </w:pPr>
      <w:r>
        <w:t xml:space="preserve">Planning Council Recommended </w:t>
      </w:r>
      <w:r w:rsidR="00191E31">
        <w:t>Priority Goals for 2023-2024</w:t>
      </w:r>
    </w:p>
    <w:p w14:paraId="3D0F961C" w14:textId="77777777" w:rsidR="00191E31" w:rsidRDefault="00191E31"/>
    <w:p w14:paraId="37980E48" w14:textId="49B29799" w:rsidR="00551EE6" w:rsidRDefault="00C552E1">
      <w:r>
        <w:t xml:space="preserve">Planning Council’s recommendations </w:t>
      </w:r>
      <w:r w:rsidR="00551EE6">
        <w:t xml:space="preserve">for 2023-2024 </w:t>
      </w:r>
      <w:r>
        <w:t>elevate the “</w:t>
      </w:r>
      <w:r w:rsidR="00551EE6">
        <w:t>why</w:t>
      </w:r>
      <w:r>
        <w:t xml:space="preserve">” and “how” of our work as a university.  </w:t>
      </w:r>
    </w:p>
    <w:p w14:paraId="636EA14C" w14:textId="77777777" w:rsidR="009226A8" w:rsidRDefault="009226A8"/>
    <w:p w14:paraId="426431F3" w14:textId="2EBC664B" w:rsidR="006D66F7" w:rsidRDefault="00337C3F" w:rsidP="00551EE6">
      <w:pPr>
        <w:pStyle w:val="ListParagraph"/>
        <w:numPr>
          <w:ilvl w:val="0"/>
          <w:numId w:val="1"/>
        </w:numPr>
      </w:pPr>
      <w:r>
        <w:t xml:space="preserve">We </w:t>
      </w:r>
      <w:r w:rsidR="00551EE6">
        <w:t xml:space="preserve">recommend </w:t>
      </w:r>
      <w:r w:rsidR="00C552E1" w:rsidRPr="00551EE6">
        <w:rPr>
          <w:b/>
          <w:bCs/>
        </w:rPr>
        <w:t>G</w:t>
      </w:r>
      <w:r w:rsidRPr="00551EE6">
        <w:rPr>
          <w:b/>
          <w:bCs/>
        </w:rPr>
        <w:t>oal 1.1</w:t>
      </w:r>
      <w:r w:rsidR="00551EE6">
        <w:t>,</w:t>
      </w:r>
      <w:r w:rsidR="00613287">
        <w:t xml:space="preserve"> </w:t>
      </w:r>
      <w:r w:rsidR="00C552E1">
        <w:t xml:space="preserve">promoting student </w:t>
      </w:r>
      <w:r w:rsidR="00613287">
        <w:t>access and success</w:t>
      </w:r>
      <w:r w:rsidR="00551EE6">
        <w:t>,</w:t>
      </w:r>
      <w:r>
        <w:t xml:space="preserve"> and </w:t>
      </w:r>
      <w:r w:rsidR="00C552E1" w:rsidRPr="00551EE6">
        <w:rPr>
          <w:b/>
          <w:bCs/>
        </w:rPr>
        <w:t xml:space="preserve">Goal </w:t>
      </w:r>
      <w:r w:rsidRPr="00551EE6">
        <w:rPr>
          <w:b/>
          <w:bCs/>
        </w:rPr>
        <w:t>1.2</w:t>
      </w:r>
      <w:r w:rsidR="00551EE6">
        <w:t>,</w:t>
      </w:r>
      <w:r>
        <w:t xml:space="preserve"> </w:t>
      </w:r>
      <w:r w:rsidR="00C552E1">
        <w:t xml:space="preserve">promoting </w:t>
      </w:r>
      <w:r w:rsidR="00613287">
        <w:t>graduate education</w:t>
      </w:r>
      <w:r w:rsidR="00551EE6">
        <w:t xml:space="preserve">.  These twin student-centric goals are </w:t>
      </w:r>
      <w:r w:rsidR="00551EE6" w:rsidRPr="00551EE6">
        <w:rPr>
          <w:u w:val="single"/>
        </w:rPr>
        <w:t>why</w:t>
      </w:r>
      <w:r w:rsidR="00551EE6">
        <w:t xml:space="preserve"> we are here at Montana State</w:t>
      </w:r>
      <w:r w:rsidR="00464C8C">
        <w:t xml:space="preserve">.  </w:t>
      </w:r>
    </w:p>
    <w:p w14:paraId="6A0F9B4F" w14:textId="77777777" w:rsidR="009226A8" w:rsidRDefault="009226A8" w:rsidP="009226A8">
      <w:pPr>
        <w:pStyle w:val="ListParagraph"/>
        <w:ind w:left="1440"/>
      </w:pPr>
    </w:p>
    <w:p w14:paraId="5560EE8F" w14:textId="23498EA2" w:rsidR="006D66F7" w:rsidRDefault="006D66F7" w:rsidP="006D66F7">
      <w:pPr>
        <w:pStyle w:val="ListParagraph"/>
        <w:numPr>
          <w:ilvl w:val="1"/>
          <w:numId w:val="1"/>
        </w:numPr>
      </w:pPr>
      <w:r>
        <w:t xml:space="preserve">Goal 1.1 highlights diverse enrollment, </w:t>
      </w:r>
      <w:r w:rsidR="00BE61AC">
        <w:t xml:space="preserve">addressing financial need, </w:t>
      </w:r>
      <w:r w:rsidR="00EE01D6">
        <w:t>growth in AA degrees and certificates</w:t>
      </w:r>
      <w:r w:rsidR="00BE61AC">
        <w:t xml:space="preserve">, </w:t>
      </w:r>
      <w:r w:rsidR="0048082C">
        <w:t>early college</w:t>
      </w:r>
      <w:r>
        <w:t xml:space="preserve">, </w:t>
      </w:r>
      <w:r w:rsidR="00BE61AC">
        <w:t xml:space="preserve">developmental education, </w:t>
      </w:r>
      <w:r w:rsidR="00191E31">
        <w:t>increasing persistence and degree attainment</w:t>
      </w:r>
      <w:r w:rsidR="009226A8">
        <w:t xml:space="preserve"> for all students</w:t>
      </w:r>
      <w:r w:rsidR="00191E31">
        <w:t xml:space="preserve">, </w:t>
      </w:r>
      <w:r>
        <w:t xml:space="preserve">and minimizing the differences across student groups in </w:t>
      </w:r>
      <w:r w:rsidR="00191E31">
        <w:t>success outcomes</w:t>
      </w:r>
      <w:r>
        <w:t>.  In the wake of the pandemic, we have more work to do in each metric and action item</w:t>
      </w:r>
      <w:r w:rsidR="00BE61AC">
        <w:t>.  T</w:t>
      </w:r>
      <w:r w:rsidR="0048082C">
        <w:t xml:space="preserve">he needs of the </w:t>
      </w:r>
      <w:r w:rsidR="00BE61AC">
        <w:t xml:space="preserve">state and the </w:t>
      </w:r>
      <w:r w:rsidR="0048082C">
        <w:t>nation require us to do that work with alacrity</w:t>
      </w:r>
      <w:r>
        <w:t>.</w:t>
      </w:r>
    </w:p>
    <w:p w14:paraId="7AB9016D" w14:textId="40661C0E" w:rsidR="00464C8C" w:rsidRDefault="0048082C" w:rsidP="006D66F7">
      <w:pPr>
        <w:pStyle w:val="ListParagraph"/>
        <w:numPr>
          <w:ilvl w:val="1"/>
          <w:numId w:val="1"/>
        </w:numPr>
      </w:pPr>
      <w:r>
        <w:t xml:space="preserve">Strengthened graduate education in Goal </w:t>
      </w:r>
      <w:r w:rsidR="00B80A7E">
        <w:t>1</w:t>
      </w:r>
      <w:r>
        <w:t xml:space="preserve">.2 is crucial to our scholarly and engagement work, as well as to undergraduate education.  MSU graduate degree earners are </w:t>
      </w:r>
      <w:r w:rsidR="009226A8">
        <w:t xml:space="preserve">future </w:t>
      </w:r>
      <w:r>
        <w:t>leaders, innovators, and entrepreneurs in Montana and beyond.  L</w:t>
      </w:r>
      <w:r w:rsidR="00464C8C">
        <w:t>ead time for the programmatic and individual innovations that will strengthen graduate education</w:t>
      </w:r>
      <w:r w:rsidR="009226A8">
        <w:t xml:space="preserve"> and prepare more advanced degree holders</w:t>
      </w:r>
      <w:r w:rsidR="00464C8C">
        <w:t xml:space="preserve"> necessitates we redouble our efforts now</w:t>
      </w:r>
      <w:r>
        <w:t xml:space="preserve"> to successfully confront tomorrow’s challenges</w:t>
      </w:r>
      <w:r w:rsidR="00C552E1">
        <w:t>.</w:t>
      </w:r>
      <w:r w:rsidR="00551EE6">
        <w:t xml:space="preserve">  </w:t>
      </w:r>
    </w:p>
    <w:p w14:paraId="20C0BD9F" w14:textId="284F2DD6" w:rsidR="00551EE6" w:rsidRDefault="00551EE6" w:rsidP="00464C8C">
      <w:pPr>
        <w:pStyle w:val="ListParagraph"/>
        <w:numPr>
          <w:ilvl w:val="1"/>
          <w:numId w:val="1"/>
        </w:numPr>
      </w:pPr>
      <w:r>
        <w:t xml:space="preserve">Planning Council </w:t>
      </w:r>
      <w:r w:rsidR="00464C8C">
        <w:t xml:space="preserve">members </w:t>
      </w:r>
      <w:r w:rsidR="0048082C">
        <w:t xml:space="preserve">underscore that </w:t>
      </w:r>
      <w:r>
        <w:t xml:space="preserve">these goals </w:t>
      </w:r>
      <w:r w:rsidR="0048082C">
        <w:t xml:space="preserve">are </w:t>
      </w:r>
      <w:r>
        <w:t xml:space="preserve">complementary, not competitive.  </w:t>
      </w:r>
      <w:r w:rsidR="0048082C">
        <w:t xml:space="preserve">Pursuing the targets in these two goals </w:t>
      </w:r>
      <w:r w:rsidR="00464C8C">
        <w:t xml:space="preserve">will </w:t>
      </w:r>
      <w:r w:rsidR="0048082C">
        <w:t xml:space="preserve">also </w:t>
      </w:r>
      <w:r w:rsidR="00464C8C">
        <w:t>positively impact the rest of the plan.</w:t>
      </w:r>
    </w:p>
    <w:p w14:paraId="009E420A" w14:textId="77777777" w:rsidR="009226A8" w:rsidRDefault="009226A8" w:rsidP="009226A8">
      <w:pPr>
        <w:pStyle w:val="ListParagraph"/>
        <w:ind w:left="1440"/>
      </w:pPr>
    </w:p>
    <w:p w14:paraId="6632F42B" w14:textId="52581E32" w:rsidR="00CE6F11" w:rsidRDefault="00203073" w:rsidP="00551EE6">
      <w:pPr>
        <w:pStyle w:val="ListParagraph"/>
        <w:numPr>
          <w:ilvl w:val="0"/>
          <w:numId w:val="1"/>
        </w:numPr>
      </w:pPr>
      <w:r w:rsidRPr="00203073">
        <w:t>We recommend</w:t>
      </w:r>
      <w:r>
        <w:rPr>
          <w:b/>
          <w:bCs/>
        </w:rPr>
        <w:t xml:space="preserve"> </w:t>
      </w:r>
      <w:r w:rsidR="00C552E1" w:rsidRPr="00551EE6">
        <w:rPr>
          <w:b/>
          <w:bCs/>
        </w:rPr>
        <w:t>Goal 3.3</w:t>
      </w:r>
      <w:r w:rsidR="00C552E1">
        <w:t xml:space="preserve"> </w:t>
      </w:r>
      <w:r>
        <w:t xml:space="preserve">as the consensus top priority from Planning Council.  Goal 3.3 </w:t>
      </w:r>
      <w:r w:rsidR="00C552E1">
        <w:t xml:space="preserve">promotes </w:t>
      </w:r>
      <w:r w:rsidR="00337C3F">
        <w:t xml:space="preserve">collaboration, </w:t>
      </w:r>
      <w:r w:rsidR="00613287">
        <w:t>continuous improvement, and individual growth</w:t>
      </w:r>
      <w:r w:rsidR="00C552E1">
        <w:t xml:space="preserve"> in our campus community</w:t>
      </w:r>
      <w:r w:rsidR="00551EE6">
        <w:t xml:space="preserve"> – </w:t>
      </w:r>
      <w:r>
        <w:t xml:space="preserve">it is </w:t>
      </w:r>
      <w:r w:rsidR="00551EE6" w:rsidRPr="00551EE6">
        <w:rPr>
          <w:u w:val="single"/>
        </w:rPr>
        <w:t>how</w:t>
      </w:r>
      <w:r w:rsidR="00551EE6">
        <w:t xml:space="preserve"> we </w:t>
      </w:r>
      <w:r w:rsidR="00C552E1">
        <w:t>achieve the other two priori</w:t>
      </w:r>
      <w:r w:rsidR="00551EE6">
        <w:t>ty goals</w:t>
      </w:r>
      <w:r w:rsidR="00613287">
        <w:t>.</w:t>
      </w:r>
      <w:r w:rsidR="00551EE6">
        <w:t xml:space="preserve">  This goal has been </w:t>
      </w:r>
      <w:r w:rsidR="0048082C">
        <w:t xml:space="preserve">elevated </w:t>
      </w:r>
      <w:r w:rsidR="00551EE6">
        <w:t>each cycle</w:t>
      </w:r>
      <w:r w:rsidR="0048082C">
        <w:t xml:space="preserve">, and we have seen </w:t>
      </w:r>
      <w:r>
        <w:t xml:space="preserve">some </w:t>
      </w:r>
      <w:r w:rsidR="0048082C">
        <w:t>improvement in the metrics</w:t>
      </w:r>
      <w:r w:rsidR="00551EE6">
        <w:t>.</w:t>
      </w:r>
      <w:r w:rsidR="0048082C">
        <w:t xml:space="preserve">  We have also seen external threats to our continued success</w:t>
      </w:r>
      <w:r w:rsidR="00C734C1">
        <w:t>,</w:t>
      </w:r>
      <w:r>
        <w:t xml:space="preserve"> in rising costs of childcare and housing and increased competition for the </w:t>
      </w:r>
      <w:r w:rsidR="00C734C1">
        <w:t>talented and dedicated</w:t>
      </w:r>
      <w:r>
        <w:t xml:space="preserve"> employees we rely on</w:t>
      </w:r>
      <w:r w:rsidR="0048082C">
        <w:t>.</w:t>
      </w:r>
      <w:r w:rsidR="00551EE6">
        <w:t xml:space="preserve">  </w:t>
      </w:r>
      <w:r w:rsidR="0048082C">
        <w:t>C</w:t>
      </w:r>
      <w:r w:rsidR="00551EE6">
        <w:t xml:space="preserve">ulture requires constant nurture.  </w:t>
      </w:r>
    </w:p>
    <w:p w14:paraId="198B5695" w14:textId="77777777" w:rsidR="009226A8" w:rsidRDefault="009226A8" w:rsidP="009226A8">
      <w:pPr>
        <w:pStyle w:val="ListParagraph"/>
      </w:pPr>
    </w:p>
    <w:p w14:paraId="37374A3A" w14:textId="3E992E80" w:rsidR="00CE6F11" w:rsidRDefault="0048082C" w:rsidP="00CE6F11">
      <w:pPr>
        <w:pStyle w:val="ListParagraph"/>
        <w:numPr>
          <w:ilvl w:val="1"/>
          <w:numId w:val="1"/>
        </w:numPr>
      </w:pPr>
      <w:r>
        <w:t xml:space="preserve">Unique in our conversations about Goal 3.3 </w:t>
      </w:r>
      <w:r w:rsidR="003C3047">
        <w:t>compared to prior years</w:t>
      </w:r>
      <w:r>
        <w:t>, n</w:t>
      </w:r>
      <w:r w:rsidR="00464C8C">
        <w:t xml:space="preserve">o single metric drove </w:t>
      </w:r>
      <w:r>
        <w:t xml:space="preserve">its </w:t>
      </w:r>
      <w:r w:rsidR="00464C8C">
        <w:t xml:space="preserve">elevation.  Planning Council’s discussions </w:t>
      </w:r>
      <w:r>
        <w:t xml:space="preserve">centered on each </w:t>
      </w:r>
      <w:r w:rsidR="00464C8C">
        <w:t xml:space="preserve">metric and action </w:t>
      </w:r>
      <w:r>
        <w:t>throughout the year</w:t>
      </w:r>
      <w:r w:rsidR="00464C8C">
        <w:t xml:space="preserve">: collaboration in support of student success, </w:t>
      </w:r>
      <w:r w:rsidR="009226A8">
        <w:t xml:space="preserve">employee </w:t>
      </w:r>
      <w:r w:rsidR="00464C8C">
        <w:t xml:space="preserve">compensation, professional and personal development, inclusion, and sustainability.  </w:t>
      </w:r>
    </w:p>
    <w:p w14:paraId="4D099DD7" w14:textId="758AD531" w:rsidR="00203073" w:rsidRDefault="00203073" w:rsidP="00CE6F11">
      <w:pPr>
        <w:pStyle w:val="ListParagraph"/>
        <w:numPr>
          <w:ilvl w:val="1"/>
          <w:numId w:val="1"/>
        </w:numPr>
      </w:pPr>
      <w:r>
        <w:t>Collaboration</w:t>
      </w:r>
      <w:r w:rsidR="00BD06CA">
        <w:t xml:space="preserve">, one of six </w:t>
      </w:r>
      <w:r>
        <w:t>Strategic Plan values</w:t>
      </w:r>
      <w:r w:rsidR="00BD06CA">
        <w:t>,</w:t>
      </w:r>
      <w:r>
        <w:t xml:space="preserve"> threads throughout the plan</w:t>
      </w:r>
      <w:r w:rsidR="00BD06CA">
        <w:t>. S</w:t>
      </w:r>
      <w:r>
        <w:t>uccess in Goal 3.3</w:t>
      </w:r>
      <w:r w:rsidR="00BD06CA">
        <w:t xml:space="preserve">, indeed in all three priority goals and the entire plan, depends on continued </w:t>
      </w:r>
      <w:proofErr w:type="gramStart"/>
      <w:r w:rsidR="00BD06CA">
        <w:t>mutually-beneficial</w:t>
      </w:r>
      <w:proofErr w:type="gramEnd"/>
      <w:r w:rsidR="00BD06CA">
        <w:t xml:space="preserve"> collaborations.</w:t>
      </w:r>
    </w:p>
    <w:p w14:paraId="415D5088" w14:textId="30B0DFC4" w:rsidR="00203073" w:rsidRDefault="00203073" w:rsidP="00203073"/>
    <w:p w14:paraId="0C853048" w14:textId="781B047A" w:rsidR="00203073" w:rsidRDefault="00203073" w:rsidP="00203073">
      <w:r>
        <w:t xml:space="preserve">We are, we hope, emerging from a period that required tactical attention to the pandemic, introduced new external challenges to our strategic work, and disrupted our familiar efforts in support of the strategic plan.  The horizon of 2023-2024 for </w:t>
      </w:r>
      <w:r w:rsidR="007F7A9F">
        <w:t xml:space="preserve">this </w:t>
      </w:r>
      <w:r>
        <w:t>priority goal</w:t>
      </w:r>
      <w:r w:rsidR="007F7A9F">
        <w:t xml:space="preserve"> cycle</w:t>
      </w:r>
      <w:r>
        <w:t xml:space="preserve"> approaches the end of the current strategic plan’s life, in December 2024.  Given the timing, there is urgency in our attention to these goals.</w:t>
      </w:r>
    </w:p>
    <w:sectPr w:rsidR="00203073" w:rsidSect="003C3047">
      <w:headerReference w:type="even" r:id="rId7"/>
      <w:headerReference w:type="default" r:id="rId8"/>
      <w:footerReference w:type="even" r:id="rId9"/>
      <w:footerReference w:type="default" r:id="rId10"/>
      <w:headerReference w:type="first" r:id="rId11"/>
      <w:footerReference w:type="first" r:id="rId12"/>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65C47" w14:textId="77777777" w:rsidR="004F5EE2" w:rsidRDefault="004F5EE2" w:rsidP="004F5EE2">
      <w:r>
        <w:separator/>
      </w:r>
    </w:p>
  </w:endnote>
  <w:endnote w:type="continuationSeparator" w:id="0">
    <w:p w14:paraId="0C237824" w14:textId="77777777" w:rsidR="004F5EE2" w:rsidRDefault="004F5EE2" w:rsidP="004F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283F" w14:textId="77777777" w:rsidR="004F5EE2" w:rsidRDefault="004F5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27BB" w14:textId="77777777" w:rsidR="004F5EE2" w:rsidRDefault="004F5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E499" w14:textId="77777777" w:rsidR="004F5EE2" w:rsidRDefault="004F5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CD356" w14:textId="77777777" w:rsidR="004F5EE2" w:rsidRDefault="004F5EE2" w:rsidP="004F5EE2">
      <w:r>
        <w:separator/>
      </w:r>
    </w:p>
  </w:footnote>
  <w:footnote w:type="continuationSeparator" w:id="0">
    <w:p w14:paraId="34090557" w14:textId="77777777" w:rsidR="004F5EE2" w:rsidRDefault="004F5EE2" w:rsidP="004F5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6815" w14:textId="77777777" w:rsidR="004F5EE2" w:rsidRDefault="004F5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A939D" w14:textId="52499E51" w:rsidR="004F5EE2" w:rsidRDefault="004F5E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EEF1" w14:textId="77777777" w:rsidR="004F5EE2" w:rsidRDefault="004F5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74DB6"/>
    <w:multiLevelType w:val="hybridMultilevel"/>
    <w:tmpl w:val="23E2F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3F"/>
    <w:rsid w:val="00062E03"/>
    <w:rsid w:val="000B3CCE"/>
    <w:rsid w:val="00191E31"/>
    <w:rsid w:val="00203073"/>
    <w:rsid w:val="00337C3F"/>
    <w:rsid w:val="003C3047"/>
    <w:rsid w:val="003E231A"/>
    <w:rsid w:val="00464C8C"/>
    <w:rsid w:val="0048082C"/>
    <w:rsid w:val="004F5EE2"/>
    <w:rsid w:val="00551EE6"/>
    <w:rsid w:val="00613287"/>
    <w:rsid w:val="006D66F7"/>
    <w:rsid w:val="007F7A9F"/>
    <w:rsid w:val="009226A8"/>
    <w:rsid w:val="0092788F"/>
    <w:rsid w:val="00990602"/>
    <w:rsid w:val="00A47CF5"/>
    <w:rsid w:val="00AB609C"/>
    <w:rsid w:val="00B80A7E"/>
    <w:rsid w:val="00B965E1"/>
    <w:rsid w:val="00BD06CA"/>
    <w:rsid w:val="00BE61AC"/>
    <w:rsid w:val="00C552E1"/>
    <w:rsid w:val="00C734C1"/>
    <w:rsid w:val="00CE6F11"/>
    <w:rsid w:val="00EE0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384876"/>
  <w15:chartTrackingRefBased/>
  <w15:docId w15:val="{2A51366E-0C74-440F-918F-8794EAAD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91E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52E1"/>
    <w:rPr>
      <w:color w:val="0563C1" w:themeColor="hyperlink"/>
      <w:u w:val="single"/>
    </w:rPr>
  </w:style>
  <w:style w:type="character" w:styleId="UnresolvedMention">
    <w:name w:val="Unresolved Mention"/>
    <w:basedOn w:val="DefaultParagraphFont"/>
    <w:uiPriority w:val="99"/>
    <w:semiHidden/>
    <w:unhideWhenUsed/>
    <w:rsid w:val="00C552E1"/>
    <w:rPr>
      <w:color w:val="605E5C"/>
      <w:shd w:val="clear" w:color="auto" w:fill="E1DFDD"/>
    </w:rPr>
  </w:style>
  <w:style w:type="paragraph" w:styleId="ListParagraph">
    <w:name w:val="List Paragraph"/>
    <w:basedOn w:val="Normal"/>
    <w:uiPriority w:val="34"/>
    <w:qFormat/>
    <w:rsid w:val="00551EE6"/>
    <w:pPr>
      <w:ind w:left="720"/>
      <w:contextualSpacing/>
    </w:pPr>
  </w:style>
  <w:style w:type="paragraph" w:styleId="Header">
    <w:name w:val="header"/>
    <w:basedOn w:val="Normal"/>
    <w:link w:val="HeaderChar"/>
    <w:uiPriority w:val="99"/>
    <w:unhideWhenUsed/>
    <w:rsid w:val="004F5EE2"/>
    <w:pPr>
      <w:tabs>
        <w:tab w:val="center" w:pos="4680"/>
        <w:tab w:val="right" w:pos="9360"/>
      </w:tabs>
    </w:pPr>
  </w:style>
  <w:style w:type="character" w:customStyle="1" w:styleId="HeaderChar">
    <w:name w:val="Header Char"/>
    <w:basedOn w:val="DefaultParagraphFont"/>
    <w:link w:val="Header"/>
    <w:uiPriority w:val="99"/>
    <w:rsid w:val="004F5EE2"/>
  </w:style>
  <w:style w:type="paragraph" w:styleId="Footer">
    <w:name w:val="footer"/>
    <w:basedOn w:val="Normal"/>
    <w:link w:val="FooterChar"/>
    <w:uiPriority w:val="99"/>
    <w:unhideWhenUsed/>
    <w:rsid w:val="004F5EE2"/>
    <w:pPr>
      <w:tabs>
        <w:tab w:val="center" w:pos="4680"/>
        <w:tab w:val="right" w:pos="9360"/>
      </w:tabs>
    </w:pPr>
  </w:style>
  <w:style w:type="character" w:customStyle="1" w:styleId="FooterChar">
    <w:name w:val="Footer Char"/>
    <w:basedOn w:val="DefaultParagraphFont"/>
    <w:link w:val="Footer"/>
    <w:uiPriority w:val="99"/>
    <w:rsid w:val="004F5EE2"/>
  </w:style>
  <w:style w:type="character" w:customStyle="1" w:styleId="Heading2Char">
    <w:name w:val="Heading 2 Char"/>
    <w:basedOn w:val="DefaultParagraphFont"/>
    <w:link w:val="Heading2"/>
    <w:uiPriority w:val="9"/>
    <w:rsid w:val="00191E3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Fastnow, Christina</dc:creator>
  <cp:keywords/>
  <dc:description/>
  <cp:lastModifiedBy>Fastnow, Christina</cp:lastModifiedBy>
  <cp:revision>2</cp:revision>
  <cp:lastPrinted>2022-08-09T22:47:00Z</cp:lastPrinted>
  <dcterms:created xsi:type="dcterms:W3CDTF">2022-08-09T23:30:00Z</dcterms:created>
  <dcterms:modified xsi:type="dcterms:W3CDTF">2022-08-09T23:30:00Z</dcterms:modified>
</cp:coreProperties>
</file>