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49" w:rsidRDefault="00BB228F" w:rsidP="00A609EF">
      <w:pPr>
        <w:jc w:val="center"/>
      </w:pPr>
      <w:bookmarkStart w:id="0" w:name="_GoBack"/>
      <w:bookmarkEnd w:id="0"/>
      <w:r>
        <w:t xml:space="preserve">PCOSUW </w:t>
      </w:r>
      <w:r w:rsidR="00161E85">
        <w:t>Executive</w:t>
      </w:r>
      <w:r>
        <w:t xml:space="preserve"> Committee Meeting</w:t>
      </w:r>
    </w:p>
    <w:p w:rsidR="00BB228F" w:rsidRDefault="00161E85" w:rsidP="00A609EF">
      <w:pPr>
        <w:jc w:val="center"/>
      </w:pPr>
      <w:r>
        <w:t>December</w:t>
      </w:r>
      <w:r w:rsidR="00BB228F">
        <w:t xml:space="preserve"> 11, 2014</w:t>
      </w:r>
    </w:p>
    <w:p w:rsidR="00BB228F" w:rsidRDefault="00BB228F" w:rsidP="00A609EF">
      <w:pPr>
        <w:jc w:val="center"/>
      </w:pPr>
      <w:r>
        <w:t>2:00-3:00 pm</w:t>
      </w:r>
    </w:p>
    <w:p w:rsidR="00BB228F" w:rsidRDefault="00BB228F">
      <w:r w:rsidRPr="00A609EF">
        <w:rPr>
          <w:b/>
        </w:rPr>
        <w:t>Members present:</w:t>
      </w:r>
      <w:r>
        <w:t xml:space="preserve"> Lynda Ransdell (chair), Sara Rushing, Celia O’Conner, Lindsay Murdock, Rebecca Belou, Ann Camper, Betsy Danforth, Susan Dana, Deb Redburn</w:t>
      </w:r>
      <w:r w:rsidR="00F909AC">
        <w:t>, Tracy Sterling</w:t>
      </w:r>
    </w:p>
    <w:p w:rsidR="00BB228F" w:rsidRPr="00A609EF" w:rsidRDefault="00BB228F">
      <w:pPr>
        <w:rPr>
          <w:b/>
        </w:rPr>
      </w:pPr>
      <w:r w:rsidRPr="00A609EF">
        <w:rPr>
          <w:b/>
        </w:rPr>
        <w:t>Recognition Committee:</w:t>
      </w:r>
    </w:p>
    <w:p w:rsidR="00BB228F" w:rsidRDefault="00BB228F">
      <w:r>
        <w:t>Betsy Danforth announced the Commission’s award winner is Ariel Donohue. The award will be presented at spring convocation.</w:t>
      </w:r>
    </w:p>
    <w:p w:rsidR="00BB228F" w:rsidRPr="00A609EF" w:rsidRDefault="00BB228F">
      <w:pPr>
        <w:rPr>
          <w:b/>
        </w:rPr>
      </w:pPr>
      <w:r w:rsidRPr="00A609EF">
        <w:rPr>
          <w:b/>
        </w:rPr>
        <w:t>ADVANCE Update:</w:t>
      </w:r>
    </w:p>
    <w:p w:rsidR="00F909AC" w:rsidRDefault="00BB228F">
      <w:r>
        <w:t xml:space="preserve">Lindsay Murdock reported on the recent survey conducted by ADVANCE. They had a 56% response rate and are working on collecting data from the survey. Upcoming events include a Q&amp;A panel with </w:t>
      </w:r>
      <w:r w:rsidR="00F909AC">
        <w:t>distinguished women in STEM on Jan. 15 in Reid 126 from 11:30-1:00. On April 23, Dr. Joan Williams will present a lecture in SUB Ballroom C from 7-8 on “What Works for Women at Work.” ADVANCE will be printing new bookmarks with upcoming spring events.</w:t>
      </w:r>
    </w:p>
    <w:p w:rsidR="00F909AC" w:rsidRPr="00A609EF" w:rsidRDefault="00AF2540">
      <w:pPr>
        <w:rPr>
          <w:b/>
        </w:rPr>
      </w:pPr>
      <w:r w:rsidRPr="00A609EF">
        <w:rPr>
          <w:b/>
        </w:rPr>
        <w:t>Policy Review/</w:t>
      </w:r>
      <w:r w:rsidR="00F909AC" w:rsidRPr="00A609EF">
        <w:rPr>
          <w:b/>
        </w:rPr>
        <w:t>By-laws Changes</w:t>
      </w:r>
      <w:r w:rsidRPr="00A609EF">
        <w:rPr>
          <w:b/>
        </w:rPr>
        <w:t>:</w:t>
      </w:r>
    </w:p>
    <w:p w:rsidR="00F909AC" w:rsidRDefault="00F909AC">
      <w:r>
        <w:t xml:space="preserve">Tracy Sterling </w:t>
      </w:r>
    </w:p>
    <w:p w:rsidR="00F909AC" w:rsidRDefault="00F909AC">
      <w:r>
        <w:t>The committee reviewed the proposed by-law changes.</w:t>
      </w:r>
      <w:r w:rsidR="00AF2540">
        <w:t xml:space="preserve"> Tracy cross referenced members to by-laws and added language to clarify in some areas. Lynda will run the changes by the president before the full commission votes on them this spring.</w:t>
      </w:r>
    </w:p>
    <w:p w:rsidR="00F909AC" w:rsidRPr="00A609EF" w:rsidRDefault="00F909AC">
      <w:pPr>
        <w:rPr>
          <w:b/>
        </w:rPr>
      </w:pPr>
      <w:r w:rsidRPr="00A609EF">
        <w:rPr>
          <w:b/>
        </w:rPr>
        <w:t>Communications:</w:t>
      </w:r>
    </w:p>
    <w:p w:rsidR="00AF2540" w:rsidRDefault="00F909AC">
      <w:r>
        <w:t xml:space="preserve">Deb Redburn reported on the committee’s activities. Lindsay Murdock continues to update the web pages, including membership and committee lists. Deb talked with Julie Kipfer about serving on the committee. The committee is checking with Nilam Patel, the new social media person for the university. We discussed marketing cards (200 cards for $63) and would like input on </w:t>
      </w:r>
      <w:r w:rsidR="00AF2540">
        <w:t>what to put on the back. Other items discussed—creating a power point presentation for PCOSUW members to take out into the community and other ways we can inform the community of the commission and its purpose.</w:t>
      </w:r>
    </w:p>
    <w:p w:rsidR="00AF2540" w:rsidRPr="00A609EF" w:rsidRDefault="00AF2540">
      <w:pPr>
        <w:rPr>
          <w:b/>
        </w:rPr>
      </w:pPr>
      <w:r w:rsidRPr="00A609EF">
        <w:rPr>
          <w:b/>
        </w:rPr>
        <w:t>Equity Advocates:</w:t>
      </w:r>
    </w:p>
    <w:p w:rsidR="00AF2540" w:rsidRDefault="00AF2540">
      <w:r>
        <w:t xml:space="preserve">Discussion </w:t>
      </w:r>
      <w:r w:rsidR="00E4578B">
        <w:t xml:space="preserve">was held </w:t>
      </w:r>
      <w:r>
        <w:t>on where the advocates program wo</w:t>
      </w:r>
      <w:r w:rsidR="002F7BE1">
        <w:t>uld be housed at the university after ADVANCE ends.</w:t>
      </w:r>
      <w:r>
        <w:t xml:space="preserve"> Most agree that it should not be housed with the Commission. Lynda will talk to President Cruzado</w:t>
      </w:r>
      <w:r w:rsidR="002F7BE1">
        <w:t xml:space="preserve"> </w:t>
      </w:r>
      <w:r w:rsidR="00E4578B">
        <w:t xml:space="preserve">about funding to keep EQ </w:t>
      </w:r>
      <w:r w:rsidR="002F7BE1">
        <w:t>going.</w:t>
      </w:r>
    </w:p>
    <w:p w:rsidR="002F7BE1" w:rsidRDefault="002F7BE1">
      <w:r>
        <w:t>Sara Rushing reminded the committee to let faculty and staff know that Care.com is for more than childcare. It also has pet care and elder care.</w:t>
      </w:r>
    </w:p>
    <w:p w:rsidR="002F7BE1" w:rsidRPr="00A609EF" w:rsidRDefault="002F7BE1">
      <w:pPr>
        <w:rPr>
          <w:b/>
        </w:rPr>
      </w:pPr>
      <w:r w:rsidRPr="00A609EF">
        <w:rPr>
          <w:b/>
        </w:rPr>
        <w:t>President’s Report:</w:t>
      </w:r>
    </w:p>
    <w:p w:rsidR="00AE7ED2" w:rsidRDefault="002F7BE1">
      <w:pPr>
        <w:rPr>
          <w:color w:val="FF0000"/>
        </w:rPr>
      </w:pPr>
      <w:r>
        <w:t xml:space="preserve">Lynda will talk with President Cruzado for funding for a retreat this spring. </w:t>
      </w:r>
      <w:r w:rsidRPr="00AE7ED2">
        <w:t>A planning meeting with the full commission and President Cruzado is set for Feb. 9 from 11:00-12:30</w:t>
      </w:r>
      <w:r w:rsidR="00E4578B" w:rsidRPr="00AE7ED2">
        <w:rPr>
          <w:color w:val="FF0000"/>
        </w:rPr>
        <w:t>.</w:t>
      </w:r>
      <w:r w:rsidR="00E4578B" w:rsidRPr="00E4578B">
        <w:rPr>
          <w:color w:val="FF0000"/>
        </w:rPr>
        <w:t xml:space="preserve">  </w:t>
      </w:r>
    </w:p>
    <w:p w:rsidR="002F7BE1" w:rsidRDefault="002F7BE1">
      <w:r>
        <w:lastRenderedPageBreak/>
        <w:t>Lynda’s assistant will coordinate a time for spring meetings for the Executive Committee</w:t>
      </w:r>
      <w:r w:rsidR="00161E85">
        <w:t>. Look for a Doodle Poll.</w:t>
      </w:r>
    </w:p>
    <w:p w:rsidR="002F7BE1" w:rsidRDefault="002F7BE1"/>
    <w:p w:rsidR="002F7BE1" w:rsidRPr="00A609EF" w:rsidRDefault="002F7BE1">
      <w:pPr>
        <w:rPr>
          <w:b/>
        </w:rPr>
      </w:pPr>
      <w:r w:rsidRPr="00A609EF">
        <w:rPr>
          <w:b/>
        </w:rPr>
        <w:t>Action Items</w:t>
      </w:r>
    </w:p>
    <w:p w:rsidR="002F7BE1" w:rsidRDefault="002F7BE1">
      <w:r>
        <w:t>Lynda will meet with the President to:</w:t>
      </w:r>
    </w:p>
    <w:p w:rsidR="002F7BE1" w:rsidRDefault="002F7BE1" w:rsidP="00A609EF">
      <w:pPr>
        <w:pStyle w:val="ListParagraph"/>
        <w:numPr>
          <w:ilvl w:val="0"/>
          <w:numId w:val="1"/>
        </w:numPr>
      </w:pPr>
      <w:r>
        <w:t>Seek funding for a retreat</w:t>
      </w:r>
    </w:p>
    <w:p w:rsidR="002F7BE1" w:rsidRDefault="002F7BE1" w:rsidP="00A609EF">
      <w:pPr>
        <w:pStyle w:val="ListParagraph"/>
        <w:numPr>
          <w:ilvl w:val="0"/>
          <w:numId w:val="1"/>
        </w:numPr>
      </w:pPr>
      <w:r>
        <w:t>Seek funding for the marketing cards ($63)</w:t>
      </w:r>
    </w:p>
    <w:p w:rsidR="002F7BE1" w:rsidRDefault="002F7BE1" w:rsidP="00A609EF">
      <w:pPr>
        <w:pStyle w:val="ListParagraph"/>
        <w:numPr>
          <w:ilvl w:val="0"/>
          <w:numId w:val="1"/>
        </w:numPr>
      </w:pPr>
      <w:r>
        <w:t>Request a budget for general operations and for some programming (annual speaker)</w:t>
      </w:r>
      <w:r w:rsidR="00E4578B">
        <w:t xml:space="preserve"> for PCOSUW.</w:t>
      </w:r>
    </w:p>
    <w:p w:rsidR="00F65834" w:rsidRDefault="00F65834" w:rsidP="00A609EF">
      <w:pPr>
        <w:pStyle w:val="ListParagraph"/>
        <w:numPr>
          <w:ilvl w:val="0"/>
          <w:numId w:val="1"/>
        </w:numPr>
      </w:pPr>
      <w:r>
        <w:t>Talk about where the equity advocates should be housed. Sara R mentioned that Kate Grimes may have some interest in housing it in OIE.</w:t>
      </w:r>
    </w:p>
    <w:p w:rsidR="002F7BE1" w:rsidRDefault="002F7BE1"/>
    <w:p w:rsidR="00AF2540" w:rsidRDefault="00AF2540"/>
    <w:p w:rsidR="00BB228F" w:rsidRDefault="00BB228F"/>
    <w:p w:rsidR="00BB228F" w:rsidRDefault="00BB228F"/>
    <w:sectPr w:rsidR="00BB2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0651B"/>
    <w:multiLevelType w:val="hybridMultilevel"/>
    <w:tmpl w:val="FA92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8F"/>
    <w:rsid w:val="00161E85"/>
    <w:rsid w:val="002F7BE1"/>
    <w:rsid w:val="006B7C49"/>
    <w:rsid w:val="00A609EF"/>
    <w:rsid w:val="00AE7ED2"/>
    <w:rsid w:val="00AF2540"/>
    <w:rsid w:val="00BA613B"/>
    <w:rsid w:val="00BB228F"/>
    <w:rsid w:val="00E1777F"/>
    <w:rsid w:val="00E4578B"/>
    <w:rsid w:val="00F65834"/>
    <w:rsid w:val="00F9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88CDA-DC0E-4EA7-93B0-BEBE5091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7BE1"/>
    <w:rPr>
      <w:sz w:val="16"/>
      <w:szCs w:val="16"/>
    </w:rPr>
  </w:style>
  <w:style w:type="paragraph" w:styleId="CommentText">
    <w:name w:val="annotation text"/>
    <w:basedOn w:val="Normal"/>
    <w:link w:val="CommentTextChar"/>
    <w:uiPriority w:val="99"/>
    <w:semiHidden/>
    <w:unhideWhenUsed/>
    <w:rsid w:val="002F7BE1"/>
    <w:pPr>
      <w:spacing w:line="240" w:lineRule="auto"/>
    </w:pPr>
    <w:rPr>
      <w:sz w:val="20"/>
      <w:szCs w:val="20"/>
    </w:rPr>
  </w:style>
  <w:style w:type="character" w:customStyle="1" w:styleId="CommentTextChar">
    <w:name w:val="Comment Text Char"/>
    <w:basedOn w:val="DefaultParagraphFont"/>
    <w:link w:val="CommentText"/>
    <w:uiPriority w:val="99"/>
    <w:semiHidden/>
    <w:rsid w:val="002F7BE1"/>
    <w:rPr>
      <w:sz w:val="20"/>
      <w:szCs w:val="20"/>
    </w:rPr>
  </w:style>
  <w:style w:type="paragraph" w:styleId="CommentSubject">
    <w:name w:val="annotation subject"/>
    <w:basedOn w:val="CommentText"/>
    <w:next w:val="CommentText"/>
    <w:link w:val="CommentSubjectChar"/>
    <w:uiPriority w:val="99"/>
    <w:semiHidden/>
    <w:unhideWhenUsed/>
    <w:rsid w:val="002F7BE1"/>
    <w:rPr>
      <w:b/>
      <w:bCs/>
    </w:rPr>
  </w:style>
  <w:style w:type="character" w:customStyle="1" w:styleId="CommentSubjectChar">
    <w:name w:val="Comment Subject Char"/>
    <w:basedOn w:val="CommentTextChar"/>
    <w:link w:val="CommentSubject"/>
    <w:uiPriority w:val="99"/>
    <w:semiHidden/>
    <w:rsid w:val="002F7BE1"/>
    <w:rPr>
      <w:b/>
      <w:bCs/>
      <w:sz w:val="20"/>
      <w:szCs w:val="20"/>
    </w:rPr>
  </w:style>
  <w:style w:type="paragraph" w:styleId="BalloonText">
    <w:name w:val="Balloon Text"/>
    <w:basedOn w:val="Normal"/>
    <w:link w:val="BalloonTextChar"/>
    <w:uiPriority w:val="99"/>
    <w:semiHidden/>
    <w:unhideWhenUsed/>
    <w:rsid w:val="002F7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E1"/>
    <w:rPr>
      <w:rFonts w:ascii="Segoe UI" w:hAnsi="Segoe UI" w:cs="Segoe UI"/>
      <w:sz w:val="18"/>
      <w:szCs w:val="18"/>
    </w:rPr>
  </w:style>
  <w:style w:type="paragraph" w:styleId="ListParagraph">
    <w:name w:val="List Paragraph"/>
    <w:basedOn w:val="Normal"/>
    <w:uiPriority w:val="34"/>
    <w:qFormat/>
    <w:rsid w:val="00A60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Redburn, Debra</dc:creator>
  <cp:lastModifiedBy>Redburn, Debra</cp:lastModifiedBy>
  <cp:revision>2</cp:revision>
  <dcterms:created xsi:type="dcterms:W3CDTF">2014-12-18T15:32:00Z</dcterms:created>
  <dcterms:modified xsi:type="dcterms:W3CDTF">2014-12-18T15:32:00Z</dcterms:modified>
</cp:coreProperties>
</file>