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B4EF" w14:textId="6C0616AF" w:rsidR="00F339DF" w:rsidRPr="000C2617" w:rsidRDefault="0C7C6B81" w:rsidP="41397D5F">
      <w:pPr>
        <w:pStyle w:val="Heading2"/>
        <w:jc w:val="center"/>
      </w:pPr>
      <w:r>
        <w:t xml:space="preserve">Faculty Advising Assessment – Annual Report </w:t>
      </w:r>
      <w:r w:rsidR="41412224">
        <w:t>2025</w:t>
      </w:r>
    </w:p>
    <w:p w14:paraId="2B1DBD12" w14:textId="77777777" w:rsidR="00CA4847" w:rsidRDefault="00CA4847" w:rsidP="714F2EEC"/>
    <w:p w14:paraId="26A879D6" w14:textId="2D5B8583" w:rsidR="000C2617" w:rsidRPr="006A2332" w:rsidRDefault="0524A59B" w:rsidP="714F2EEC">
      <w:r w:rsidRPr="006A2332">
        <w:t xml:space="preserve">In </w:t>
      </w:r>
      <w:r w:rsidR="00EA2E48" w:rsidRPr="006A2332">
        <w:t xml:space="preserve">addition to the significant </w:t>
      </w:r>
      <w:r w:rsidR="00853E5F" w:rsidRPr="006A2332">
        <w:t>strides faculty have made</w:t>
      </w:r>
      <w:r w:rsidR="00B340F8" w:rsidRPr="006A2332">
        <w:t xml:space="preserve"> in assessing and streamlining academic programs</w:t>
      </w:r>
      <w:r w:rsidRPr="006A2332">
        <w:t xml:space="preserve"> to </w:t>
      </w:r>
      <w:r w:rsidR="00213685" w:rsidRPr="006A2332">
        <w:t>continuously improve</w:t>
      </w:r>
      <w:r w:rsidRPr="006A2332">
        <w:t xml:space="preserve"> student</w:t>
      </w:r>
      <w:r w:rsidR="00213685" w:rsidRPr="006A2332">
        <w:t xml:space="preserve"> outcomes</w:t>
      </w:r>
      <w:r w:rsidR="1B3460B5" w:rsidRPr="006A2332">
        <w:t xml:space="preserve">, MSU </w:t>
      </w:r>
      <w:r w:rsidR="00350962" w:rsidRPr="006A2332">
        <w:t xml:space="preserve">must </w:t>
      </w:r>
      <w:r w:rsidR="004541F2" w:rsidRPr="006A2332">
        <w:t xml:space="preserve">also </w:t>
      </w:r>
      <w:r w:rsidR="00350962" w:rsidRPr="006A2332">
        <w:t xml:space="preserve">adopt a strategic approach to </w:t>
      </w:r>
      <w:r w:rsidR="001643AE" w:rsidRPr="006A2332">
        <w:t>realiz</w:t>
      </w:r>
      <w:r w:rsidR="00115E61" w:rsidRPr="006A2332">
        <w:t>e</w:t>
      </w:r>
      <w:r w:rsidR="001643AE" w:rsidRPr="006A2332">
        <w:t xml:space="preserve"> the</w:t>
      </w:r>
      <w:r w:rsidR="00115E61" w:rsidRPr="006A2332">
        <w:t xml:space="preserve"> full</w:t>
      </w:r>
      <w:r w:rsidR="001643AE" w:rsidRPr="006A2332">
        <w:t xml:space="preserve"> </w:t>
      </w:r>
      <w:r w:rsidR="00423A73" w:rsidRPr="006A2332">
        <w:t>influence</w:t>
      </w:r>
      <w:r w:rsidR="00350962" w:rsidRPr="006A2332">
        <w:t xml:space="preserve"> our</w:t>
      </w:r>
      <w:r w:rsidR="43C1E8D5" w:rsidRPr="006A2332">
        <w:t xml:space="preserve"> advising</w:t>
      </w:r>
      <w:r w:rsidR="00350962" w:rsidRPr="006A2332">
        <w:t xml:space="preserve"> system</w:t>
      </w:r>
      <w:r w:rsidR="004541F2" w:rsidRPr="006A2332">
        <w:t xml:space="preserve"> has on stu</w:t>
      </w:r>
      <w:r w:rsidR="00423A73" w:rsidRPr="006A2332">
        <w:t>dent outcomes</w:t>
      </w:r>
      <w:r w:rsidR="2C7EDEDD" w:rsidRPr="006A2332">
        <w:t xml:space="preserve">.  </w:t>
      </w:r>
      <w:r w:rsidR="007B5D72" w:rsidRPr="006A2332">
        <w:t>To initiate the process, t</w:t>
      </w:r>
      <w:r w:rsidR="4491221F" w:rsidRPr="006A2332">
        <w:t>he Faculty Advising Assessment Task Force</w:t>
      </w:r>
      <w:r w:rsidR="00781364" w:rsidRPr="006A2332">
        <w:t xml:space="preserve"> (FAATF)</w:t>
      </w:r>
      <w:r w:rsidR="4491221F" w:rsidRPr="006A2332">
        <w:t xml:space="preserve"> </w:t>
      </w:r>
      <w:r w:rsidR="000613F2" w:rsidRPr="006A2332">
        <w:t xml:space="preserve">with faculty representatives from each college </w:t>
      </w:r>
      <w:r w:rsidR="00377EC6" w:rsidRPr="006A2332">
        <w:t xml:space="preserve">along with our collaborative advising partner representatives </w:t>
      </w:r>
      <w:r w:rsidR="4491221F" w:rsidRPr="006A2332">
        <w:t xml:space="preserve">has set forth an initial set of </w:t>
      </w:r>
      <w:r w:rsidR="007F1D07" w:rsidRPr="006A2332">
        <w:t xml:space="preserve">advising </w:t>
      </w:r>
      <w:r w:rsidR="4491221F" w:rsidRPr="006A2332">
        <w:t>goals</w:t>
      </w:r>
      <w:r w:rsidR="007F1D07" w:rsidRPr="006A2332">
        <w:t xml:space="preserve"> to which </w:t>
      </w:r>
      <w:r w:rsidR="00377EC6" w:rsidRPr="006A2332">
        <w:t>all advisors</w:t>
      </w:r>
      <w:r w:rsidR="00C50EB7" w:rsidRPr="006A2332">
        <w:t xml:space="preserve"> contribute</w:t>
      </w:r>
      <w:r w:rsidR="4E60923F" w:rsidRPr="006A2332">
        <w:t xml:space="preserve">.  </w:t>
      </w:r>
      <w:r w:rsidR="1EDECE90" w:rsidRPr="006A2332">
        <w:t xml:space="preserve">  </w:t>
      </w:r>
    </w:p>
    <w:p w14:paraId="3056A6E9" w14:textId="3FA1E1ED" w:rsidR="002D2E82" w:rsidRPr="006A2332" w:rsidRDefault="002D2E82" w:rsidP="00EB3650">
      <w:pPr>
        <w:ind w:left="720"/>
      </w:pPr>
      <w:r w:rsidRPr="006A2332">
        <w:t>Goal 1. Provide timely and effective advising communication.</w:t>
      </w:r>
    </w:p>
    <w:p w14:paraId="7F2978FD" w14:textId="4402EC6C" w:rsidR="002D2E82" w:rsidRPr="006A2332" w:rsidRDefault="002D2E82" w:rsidP="00EB3650">
      <w:pPr>
        <w:ind w:left="720"/>
      </w:pPr>
      <w:r w:rsidRPr="006A2332">
        <w:t>Goal 2. Prioritize knowledgeable advising.</w:t>
      </w:r>
    </w:p>
    <w:p w14:paraId="64799298" w14:textId="75FBD8D2" w:rsidR="002D2E82" w:rsidRPr="006A2332" w:rsidRDefault="002D2E82" w:rsidP="00EB3650">
      <w:pPr>
        <w:ind w:left="720"/>
      </w:pPr>
      <w:r w:rsidRPr="006A2332">
        <w:t xml:space="preserve">Goal 3. </w:t>
      </w:r>
      <w:r w:rsidR="00EB3650" w:rsidRPr="006A2332">
        <w:t>Provide student-centered, individualized guidance</w:t>
      </w:r>
    </w:p>
    <w:p w14:paraId="49525CD7" w14:textId="5927D610" w:rsidR="00EB3650" w:rsidRPr="006A2332" w:rsidRDefault="00EB3650" w:rsidP="00EB3650">
      <w:pPr>
        <w:ind w:left="720"/>
      </w:pPr>
      <w:r w:rsidRPr="006A2332">
        <w:t>Goal 4. Foster student self-reliance.</w:t>
      </w:r>
    </w:p>
    <w:p w14:paraId="2B719385" w14:textId="4F24ABCE" w:rsidR="0090354F" w:rsidRDefault="00AA1827" w:rsidP="170B66E8">
      <w:r w:rsidRPr="006A2332">
        <w:t xml:space="preserve">The overarching goal </w:t>
      </w:r>
      <w:r w:rsidR="002B3B2A" w:rsidRPr="006A2332">
        <w:t xml:space="preserve">is to </w:t>
      </w:r>
      <w:r w:rsidRPr="006A2332">
        <w:t>a</w:t>
      </w:r>
      <w:r w:rsidR="000C2617" w:rsidRPr="006A2332">
        <w:t>nnually assess advising outcomes and student satisfaction, using tools including student surveys, feedback forums, and success metrics (such as retention, graduation, adequate progress, and time-to-degree rates) to continuously improve advising.</w:t>
      </w:r>
      <w:r w:rsidR="008416E7" w:rsidRPr="006A2332">
        <w:t xml:space="preserve">  The first step this year is to </w:t>
      </w:r>
      <w:r w:rsidR="00B6650B" w:rsidRPr="006A2332">
        <w:t xml:space="preserve">understand the foundation for advising assessment that many programs and departments </w:t>
      </w:r>
      <w:r w:rsidR="00EA3F29" w:rsidRPr="006A2332">
        <w:t xml:space="preserve">have already laid.  </w:t>
      </w:r>
    </w:p>
    <w:p w14:paraId="506FABA5" w14:textId="77777777" w:rsidR="00C47483" w:rsidRDefault="00C47483" w:rsidP="170B66E8"/>
    <w:p w14:paraId="7E885743" w14:textId="079EF11F" w:rsidR="00C47483" w:rsidRDefault="00C47483" w:rsidP="00C47483">
      <w:pPr>
        <w:rPr>
          <w:sz w:val="28"/>
          <w:szCs w:val="28"/>
        </w:rPr>
      </w:pPr>
      <w:r w:rsidRPr="007C7EAC">
        <w:rPr>
          <w:sz w:val="28"/>
          <w:szCs w:val="28"/>
        </w:rPr>
        <w:t xml:space="preserve">Please </w:t>
      </w:r>
      <w:r>
        <w:rPr>
          <w:sz w:val="28"/>
          <w:szCs w:val="28"/>
        </w:rPr>
        <w:t xml:space="preserve">complete this survey in Qualtrics </w:t>
      </w:r>
      <w:r w:rsidRPr="007C7EAC">
        <w:rPr>
          <w:sz w:val="28"/>
          <w:szCs w:val="28"/>
        </w:rPr>
        <w:t xml:space="preserve">by November 26. </w:t>
      </w:r>
      <w:r w:rsidR="00BB0DC8">
        <w:rPr>
          <w:sz w:val="28"/>
          <w:szCs w:val="28"/>
        </w:rPr>
        <w:t xml:space="preserve"> </w:t>
      </w:r>
    </w:p>
    <w:p w14:paraId="3C10777D" w14:textId="53EB472E" w:rsidR="00C47483" w:rsidRDefault="00DA74D6" w:rsidP="170B66E8">
      <w:r>
        <w:t>Link sent in email to unit heads</w:t>
      </w:r>
      <w:r w:rsidR="00041A83">
        <w:t xml:space="preserve"> or r</w:t>
      </w:r>
      <w:r w:rsidR="00BB0DC8">
        <w:t>equest a link from tracyaod@montana.edu</w:t>
      </w:r>
    </w:p>
    <w:p w14:paraId="442B97E5" w14:textId="77777777" w:rsidR="00C47483" w:rsidRDefault="00C47483" w:rsidP="170B66E8"/>
    <w:p w14:paraId="12215E58" w14:textId="77777777" w:rsidR="000A156F" w:rsidRDefault="000A156F" w:rsidP="170B66E8"/>
    <w:p w14:paraId="4E5F8E99" w14:textId="77777777" w:rsidR="000A156F" w:rsidRDefault="000A156F" w:rsidP="170B66E8"/>
    <w:p w14:paraId="581C4007" w14:textId="77777777" w:rsidR="00C47483" w:rsidRDefault="00C47483" w:rsidP="170B66E8"/>
    <w:p w14:paraId="3FA6D6B9" w14:textId="77777777" w:rsidR="00C47483" w:rsidRPr="006A2332" w:rsidRDefault="00C47483" w:rsidP="170B66E8">
      <w:pPr>
        <w:rPr>
          <w:b/>
          <w:bCs/>
          <w:sz w:val="32"/>
          <w:szCs w:val="32"/>
        </w:rPr>
      </w:pPr>
    </w:p>
    <w:p w14:paraId="40878EDC" w14:textId="37A7FCD4" w:rsidR="00E22FFA" w:rsidRDefault="00E22FFA" w:rsidP="170B66E8">
      <w:pPr>
        <w:rPr>
          <w:b/>
          <w:bCs/>
          <w:sz w:val="32"/>
          <w:szCs w:val="32"/>
        </w:rPr>
      </w:pPr>
      <w:r>
        <w:rPr>
          <w:b/>
          <w:bCs/>
          <w:sz w:val="32"/>
          <w:szCs w:val="32"/>
        </w:rPr>
        <w:t>______________________________________________________________</w:t>
      </w:r>
    </w:p>
    <w:p w14:paraId="5E4D1945" w14:textId="77777777" w:rsidR="00CA4847" w:rsidRDefault="00CA4847" w:rsidP="170B66E8">
      <w:pPr>
        <w:rPr>
          <w:b/>
          <w:bCs/>
          <w:sz w:val="32"/>
          <w:szCs w:val="32"/>
        </w:rPr>
      </w:pPr>
    </w:p>
    <w:p w14:paraId="3F8C81C0" w14:textId="77777777" w:rsidR="00CA4847" w:rsidRPr="000C2617" w:rsidRDefault="00CA4847" w:rsidP="00CA4847">
      <w:pPr>
        <w:pStyle w:val="Heading2"/>
        <w:jc w:val="center"/>
      </w:pPr>
      <w:r>
        <w:lastRenderedPageBreak/>
        <w:t>Faculty Advising Assessment – Annual Report 2025</w:t>
      </w:r>
    </w:p>
    <w:p w14:paraId="0C5A7207" w14:textId="77777777" w:rsidR="00CA4847" w:rsidRDefault="00CA4847" w:rsidP="00CA4847">
      <w:pPr>
        <w:pStyle w:val="Heading2"/>
        <w:jc w:val="center"/>
      </w:pPr>
      <w:r>
        <w:t>&lt;UNIT name here&gt;</w:t>
      </w:r>
    </w:p>
    <w:p w14:paraId="16A50383" w14:textId="291E2304" w:rsidR="00260AB5" w:rsidRDefault="0016082B" w:rsidP="0016082B">
      <w:pPr>
        <w:jc w:val="center"/>
      </w:pPr>
      <w:r>
        <w:t>&lt;faculty advising contact</w:t>
      </w:r>
      <w:r w:rsidR="00CE0C18">
        <w:t xml:space="preserve">, </w:t>
      </w:r>
      <w:r w:rsidR="00F12BEB">
        <w:t>should be a faculty member</w:t>
      </w:r>
      <w:r>
        <w:t>&gt;</w:t>
      </w:r>
    </w:p>
    <w:p w14:paraId="7339CEC4" w14:textId="3029DCEC" w:rsidR="00041A83" w:rsidRDefault="00041A83" w:rsidP="0016082B">
      <w:pPr>
        <w:jc w:val="center"/>
      </w:pPr>
      <w:r>
        <w:t>&lt;faculty advising contact email&gt;</w:t>
      </w:r>
    </w:p>
    <w:p w14:paraId="5F3C9CC3" w14:textId="72DD4CB7" w:rsidR="00762B9D" w:rsidRDefault="00762B9D" w:rsidP="00762B9D">
      <w:pPr>
        <w:jc w:val="center"/>
      </w:pPr>
      <w:r>
        <w:t>&lt;</w:t>
      </w:r>
      <w:r w:rsidRPr="00762B9D">
        <w:t xml:space="preserve"> </w:t>
      </w:r>
      <w:r>
        <w:t>URL for unit/department advising website (if applicable)&gt;</w:t>
      </w:r>
    </w:p>
    <w:p w14:paraId="463CFBDA" w14:textId="0373219E" w:rsidR="00762B9D" w:rsidRPr="00260AB5" w:rsidRDefault="00762B9D" w:rsidP="00762B9D">
      <w:pPr>
        <w:jc w:val="center"/>
      </w:pPr>
    </w:p>
    <w:p w14:paraId="2E2ECAAA" w14:textId="5BAAB91D" w:rsidR="001819CB" w:rsidRDefault="00062A75" w:rsidP="170B66E8">
      <w:pPr>
        <w:rPr>
          <w:b/>
          <w:bCs/>
          <w:sz w:val="32"/>
          <w:szCs w:val="32"/>
        </w:rPr>
      </w:pPr>
      <w:r>
        <w:rPr>
          <w:b/>
          <w:bCs/>
          <w:sz w:val="32"/>
          <w:szCs w:val="32"/>
        </w:rPr>
        <w:t xml:space="preserve">Year 0 – </w:t>
      </w:r>
      <w:r w:rsidR="00870219">
        <w:rPr>
          <w:b/>
          <w:bCs/>
          <w:sz w:val="32"/>
          <w:szCs w:val="32"/>
        </w:rPr>
        <w:t>Survey of</w:t>
      </w:r>
      <w:r>
        <w:rPr>
          <w:b/>
          <w:bCs/>
          <w:sz w:val="32"/>
          <w:szCs w:val="32"/>
        </w:rPr>
        <w:t xml:space="preserve"> </w:t>
      </w:r>
      <w:r w:rsidR="00FB7A3E">
        <w:rPr>
          <w:b/>
          <w:bCs/>
          <w:sz w:val="32"/>
          <w:szCs w:val="32"/>
        </w:rPr>
        <w:t xml:space="preserve">Current Faculty Advising </w:t>
      </w:r>
      <w:r w:rsidR="00870219">
        <w:rPr>
          <w:b/>
          <w:bCs/>
          <w:sz w:val="32"/>
          <w:szCs w:val="32"/>
        </w:rPr>
        <w:t xml:space="preserve">Assessment </w:t>
      </w:r>
      <w:r w:rsidR="001819CB">
        <w:rPr>
          <w:b/>
          <w:bCs/>
          <w:sz w:val="32"/>
          <w:szCs w:val="32"/>
        </w:rPr>
        <w:t>Proces</w:t>
      </w:r>
      <w:r>
        <w:rPr>
          <w:b/>
          <w:bCs/>
          <w:sz w:val="32"/>
          <w:szCs w:val="32"/>
        </w:rPr>
        <w:t>s</w:t>
      </w:r>
      <w:r w:rsidR="00870219">
        <w:rPr>
          <w:b/>
          <w:bCs/>
          <w:sz w:val="32"/>
          <w:szCs w:val="32"/>
        </w:rPr>
        <w:t>es</w:t>
      </w:r>
    </w:p>
    <w:p w14:paraId="3487298D" w14:textId="1035AB77" w:rsidR="00346F88" w:rsidRDefault="004330B6" w:rsidP="33808D84">
      <w:pPr>
        <w:rPr>
          <w:b/>
          <w:bCs/>
          <w:sz w:val="32"/>
          <w:szCs w:val="32"/>
        </w:rPr>
      </w:pPr>
      <w:r>
        <w:rPr>
          <w:i/>
          <w:iCs/>
        </w:rPr>
        <w:t xml:space="preserve">The FAATF recommends </w:t>
      </w:r>
      <w:r w:rsidR="003E2A76">
        <w:rPr>
          <w:i/>
          <w:iCs/>
        </w:rPr>
        <w:t>a</w:t>
      </w:r>
      <w:r w:rsidR="00F3267E">
        <w:rPr>
          <w:i/>
          <w:iCs/>
        </w:rPr>
        <w:t xml:space="preserve"> faculty </w:t>
      </w:r>
      <w:r w:rsidR="00920445">
        <w:rPr>
          <w:i/>
          <w:iCs/>
        </w:rPr>
        <w:t>discuss</w:t>
      </w:r>
      <w:r w:rsidR="00F3267E">
        <w:rPr>
          <w:i/>
          <w:iCs/>
        </w:rPr>
        <w:t xml:space="preserve">ion to </w:t>
      </w:r>
      <w:r w:rsidR="003E2A76">
        <w:rPr>
          <w:i/>
          <w:iCs/>
        </w:rPr>
        <w:t>reflect on your</w:t>
      </w:r>
      <w:r w:rsidR="00620BA1">
        <w:rPr>
          <w:i/>
          <w:iCs/>
        </w:rPr>
        <w:t xml:space="preserve"> current</w:t>
      </w:r>
      <w:r w:rsidR="003E2A76">
        <w:rPr>
          <w:i/>
          <w:iCs/>
        </w:rPr>
        <w:t xml:space="preserve"> department</w:t>
      </w:r>
      <w:r w:rsidR="00EC796C">
        <w:rPr>
          <w:i/>
          <w:iCs/>
        </w:rPr>
        <w:t>al</w:t>
      </w:r>
      <w:r w:rsidR="003E2A76">
        <w:rPr>
          <w:i/>
          <w:iCs/>
        </w:rPr>
        <w:t xml:space="preserve"> </w:t>
      </w:r>
      <w:r w:rsidR="00524A8D">
        <w:rPr>
          <w:i/>
          <w:iCs/>
        </w:rPr>
        <w:t>faculty</w:t>
      </w:r>
      <w:r w:rsidR="00EC796C">
        <w:rPr>
          <w:i/>
          <w:iCs/>
        </w:rPr>
        <w:t>’s</w:t>
      </w:r>
      <w:r w:rsidR="00524A8D">
        <w:rPr>
          <w:i/>
          <w:iCs/>
        </w:rPr>
        <w:t xml:space="preserve"> advising process and to complete</w:t>
      </w:r>
      <w:r w:rsidR="00F3267E">
        <w:rPr>
          <w:i/>
          <w:iCs/>
        </w:rPr>
        <w:t xml:space="preserve"> the following survey.</w:t>
      </w:r>
      <w:r w:rsidR="00D63DAC">
        <w:rPr>
          <w:i/>
          <w:iCs/>
        </w:rPr>
        <w:t xml:space="preserve">  </w:t>
      </w:r>
      <w:r w:rsidR="00920445">
        <w:rPr>
          <w:i/>
          <w:iCs/>
        </w:rPr>
        <w:t xml:space="preserve"> </w:t>
      </w:r>
      <w:r w:rsidR="00D33B9F">
        <w:rPr>
          <w:i/>
          <w:iCs/>
        </w:rPr>
        <w:t>The intention is to</w:t>
      </w:r>
      <w:r w:rsidR="007F5C11">
        <w:rPr>
          <w:i/>
          <w:iCs/>
        </w:rPr>
        <w:t xml:space="preserve"> jump-start a conversation about </w:t>
      </w:r>
      <w:r w:rsidR="00790C2E">
        <w:rPr>
          <w:i/>
          <w:iCs/>
        </w:rPr>
        <w:t xml:space="preserve">how to continuously improve </w:t>
      </w:r>
      <w:r w:rsidR="009F691B">
        <w:rPr>
          <w:i/>
          <w:iCs/>
        </w:rPr>
        <w:t>faculty</w:t>
      </w:r>
      <w:r w:rsidR="00935200">
        <w:rPr>
          <w:i/>
          <w:iCs/>
        </w:rPr>
        <w:t xml:space="preserve"> advising and meet student learning outcomes.</w:t>
      </w:r>
      <w:r w:rsidR="00D33B9F">
        <w:rPr>
          <w:i/>
          <w:iCs/>
        </w:rPr>
        <w:t xml:space="preserve"> </w:t>
      </w:r>
      <w:r w:rsidR="00621726">
        <w:rPr>
          <w:i/>
          <w:iCs/>
        </w:rPr>
        <w:t>Your answers will</w:t>
      </w:r>
      <w:r w:rsidR="007F5C11">
        <w:rPr>
          <w:i/>
          <w:iCs/>
        </w:rPr>
        <w:t xml:space="preserve"> also</w:t>
      </w:r>
      <w:r w:rsidR="00621726">
        <w:rPr>
          <w:i/>
          <w:iCs/>
        </w:rPr>
        <w:t xml:space="preserve"> help guide the FAATF </w:t>
      </w:r>
      <w:r w:rsidR="00680675">
        <w:rPr>
          <w:i/>
          <w:iCs/>
        </w:rPr>
        <w:t>in developing the advising assessment process</w:t>
      </w:r>
      <w:r w:rsidR="002E699B">
        <w:rPr>
          <w:i/>
          <w:iCs/>
        </w:rPr>
        <w:t>,</w:t>
      </w:r>
      <w:r w:rsidR="00E06A54">
        <w:rPr>
          <w:i/>
          <w:iCs/>
        </w:rPr>
        <w:t xml:space="preserve"> </w:t>
      </w:r>
      <w:r w:rsidR="00034CD5">
        <w:rPr>
          <w:i/>
          <w:iCs/>
        </w:rPr>
        <w:t>recommending</w:t>
      </w:r>
      <w:r w:rsidR="00E06A54">
        <w:rPr>
          <w:i/>
          <w:iCs/>
        </w:rPr>
        <w:t xml:space="preserve"> </w:t>
      </w:r>
      <w:r w:rsidR="002E699B">
        <w:rPr>
          <w:i/>
          <w:iCs/>
        </w:rPr>
        <w:t>resources</w:t>
      </w:r>
      <w:r w:rsidR="00E06A54">
        <w:rPr>
          <w:i/>
          <w:iCs/>
        </w:rPr>
        <w:t xml:space="preserve"> and workshops</w:t>
      </w:r>
      <w:r w:rsidR="002E699B">
        <w:rPr>
          <w:i/>
          <w:iCs/>
        </w:rPr>
        <w:t xml:space="preserve">, and </w:t>
      </w:r>
      <w:r w:rsidR="00620BA1">
        <w:rPr>
          <w:i/>
          <w:iCs/>
        </w:rPr>
        <w:t xml:space="preserve">building </w:t>
      </w:r>
      <w:r w:rsidR="00DB615C">
        <w:rPr>
          <w:i/>
          <w:iCs/>
        </w:rPr>
        <w:t xml:space="preserve">collaborations for a more effective network of advising.  </w:t>
      </w:r>
    </w:p>
    <w:p w14:paraId="09F1F9AB" w14:textId="374A19F5" w:rsidR="002D2E82" w:rsidRPr="00DD758B" w:rsidRDefault="00BE55BA" w:rsidP="6C563F48">
      <w:pPr>
        <w:pStyle w:val="ListParagraph"/>
        <w:numPr>
          <w:ilvl w:val="0"/>
          <w:numId w:val="21"/>
        </w:numPr>
      </w:pPr>
      <w:r w:rsidRPr="6C563F48">
        <w:rPr>
          <w:b/>
          <w:bCs/>
          <w:sz w:val="28"/>
          <w:szCs w:val="28"/>
        </w:rPr>
        <w:t>Please</w:t>
      </w:r>
      <w:r w:rsidR="1E6CA2F4" w:rsidRPr="6C563F48">
        <w:rPr>
          <w:b/>
          <w:bCs/>
          <w:sz w:val="28"/>
          <w:szCs w:val="28"/>
        </w:rPr>
        <w:t xml:space="preserve"> identify</w:t>
      </w:r>
      <w:r w:rsidR="7122B4C5" w:rsidRPr="6C563F48">
        <w:rPr>
          <w:b/>
          <w:bCs/>
          <w:sz w:val="28"/>
          <w:szCs w:val="28"/>
        </w:rPr>
        <w:t xml:space="preserve"> </w:t>
      </w:r>
      <w:r w:rsidR="54E88E37" w:rsidRPr="6C563F48">
        <w:rPr>
          <w:b/>
          <w:bCs/>
          <w:sz w:val="28"/>
          <w:szCs w:val="28"/>
        </w:rPr>
        <w:t xml:space="preserve">your current </w:t>
      </w:r>
      <w:r w:rsidRPr="6C563F48">
        <w:rPr>
          <w:b/>
          <w:bCs/>
          <w:sz w:val="28"/>
          <w:szCs w:val="28"/>
        </w:rPr>
        <w:t xml:space="preserve">faculty advising </w:t>
      </w:r>
      <w:r w:rsidR="54E88E37" w:rsidRPr="6C563F48">
        <w:rPr>
          <w:b/>
          <w:bCs/>
          <w:sz w:val="28"/>
          <w:szCs w:val="28"/>
        </w:rPr>
        <w:t xml:space="preserve">practices </w:t>
      </w:r>
      <w:r w:rsidR="1E6CA2F4" w:rsidRPr="6C563F48">
        <w:rPr>
          <w:b/>
          <w:bCs/>
          <w:sz w:val="28"/>
          <w:szCs w:val="28"/>
        </w:rPr>
        <w:t xml:space="preserve">as they relate </w:t>
      </w:r>
      <w:r w:rsidR="54E88E37" w:rsidRPr="6C563F48">
        <w:rPr>
          <w:b/>
          <w:bCs/>
          <w:sz w:val="28"/>
          <w:szCs w:val="28"/>
        </w:rPr>
        <w:t xml:space="preserve">to </w:t>
      </w:r>
      <w:r w:rsidR="7122B4C5" w:rsidRPr="6C563F48">
        <w:rPr>
          <w:b/>
          <w:bCs/>
          <w:sz w:val="28"/>
          <w:szCs w:val="28"/>
        </w:rPr>
        <w:t xml:space="preserve">the </w:t>
      </w:r>
      <w:r w:rsidR="29359DCB" w:rsidRPr="6C563F48">
        <w:rPr>
          <w:b/>
          <w:bCs/>
          <w:sz w:val="28"/>
          <w:szCs w:val="28"/>
        </w:rPr>
        <w:t xml:space="preserve">university </w:t>
      </w:r>
      <w:r w:rsidR="7A812EF5" w:rsidRPr="6C563F48">
        <w:rPr>
          <w:b/>
          <w:bCs/>
          <w:sz w:val="28"/>
          <w:szCs w:val="28"/>
        </w:rPr>
        <w:t>advising goals</w:t>
      </w:r>
      <w:r w:rsidR="67D341F6" w:rsidRPr="6C563F48">
        <w:rPr>
          <w:b/>
          <w:bCs/>
          <w:sz w:val="28"/>
          <w:szCs w:val="28"/>
        </w:rPr>
        <w:t>, outcomes</w:t>
      </w:r>
      <w:r w:rsidR="0C350F96" w:rsidRPr="6C563F48">
        <w:rPr>
          <w:b/>
          <w:bCs/>
          <w:sz w:val="28"/>
          <w:szCs w:val="28"/>
        </w:rPr>
        <w:t xml:space="preserve"> and any metrics you already </w:t>
      </w:r>
      <w:r w:rsidR="410C5A61" w:rsidRPr="6C563F48">
        <w:rPr>
          <w:b/>
          <w:bCs/>
          <w:sz w:val="28"/>
          <w:szCs w:val="28"/>
        </w:rPr>
        <w:t>rely on</w:t>
      </w:r>
      <w:r w:rsidR="0C350F96" w:rsidRPr="6C563F48">
        <w:rPr>
          <w:b/>
          <w:bCs/>
          <w:sz w:val="28"/>
          <w:szCs w:val="28"/>
        </w:rPr>
        <w:t xml:space="preserve"> to continuously improve your student </w:t>
      </w:r>
      <w:r w:rsidR="39A55DA0" w:rsidRPr="6C563F48">
        <w:rPr>
          <w:b/>
          <w:bCs/>
          <w:sz w:val="28"/>
          <w:szCs w:val="28"/>
        </w:rPr>
        <w:t xml:space="preserve">advising </w:t>
      </w:r>
      <w:r w:rsidR="0C350F96" w:rsidRPr="6C563F48">
        <w:rPr>
          <w:b/>
          <w:bCs/>
          <w:sz w:val="28"/>
          <w:szCs w:val="28"/>
        </w:rPr>
        <w:t>outcomes</w:t>
      </w:r>
      <w:r w:rsidR="0C6CCBC9" w:rsidRPr="6C563F48">
        <w:rPr>
          <w:b/>
          <w:bCs/>
          <w:sz w:val="28"/>
          <w:szCs w:val="28"/>
        </w:rPr>
        <w:t xml:space="preserve"> in the tables below</w:t>
      </w:r>
      <w:r w:rsidRPr="6C563F48">
        <w:rPr>
          <w:b/>
          <w:bCs/>
          <w:sz w:val="28"/>
          <w:szCs w:val="28"/>
        </w:rPr>
        <w:t>.</w:t>
      </w:r>
      <w:r w:rsidR="36A56271" w:rsidRPr="6C563F48">
        <w:rPr>
          <w:b/>
          <w:bCs/>
          <w:sz w:val="32"/>
          <w:szCs w:val="32"/>
        </w:rPr>
        <w:t xml:space="preserve">   </w:t>
      </w:r>
      <w:r w:rsidR="60327ADA" w:rsidRPr="00DD758B">
        <w:t xml:space="preserve">An example </w:t>
      </w:r>
      <w:r w:rsidR="2F493209" w:rsidRPr="00DD758B">
        <w:t>ideas session</w:t>
      </w:r>
      <w:r w:rsidR="60327ADA" w:rsidRPr="00DD758B">
        <w:t xml:space="preserve"> from the FAATF is available on the Provost’s website</w:t>
      </w:r>
      <w:r w:rsidR="00F355B8">
        <w:t xml:space="preserve"> </w:t>
      </w:r>
      <w:r w:rsidR="60327ADA" w:rsidRPr="00DD758B">
        <w:t>th</w:t>
      </w:r>
      <w:r w:rsidR="329FF051" w:rsidRPr="00DD758B">
        <w:t>at</w:t>
      </w:r>
      <w:r w:rsidR="60327ADA" w:rsidRPr="00DD758B">
        <w:t xml:space="preserve"> m</w:t>
      </w:r>
      <w:r w:rsidR="3092FEDE" w:rsidRPr="00DD758B">
        <w:t>ay help</w:t>
      </w:r>
      <w:r w:rsidR="60327ADA" w:rsidRPr="00DD758B">
        <w:t xml:space="preserve"> seed your discussion</w:t>
      </w:r>
      <w:r w:rsidR="00F355B8">
        <w:t xml:space="preserve"> (</w:t>
      </w:r>
      <w:hyperlink r:id="rId10" w:history="1">
        <w:r w:rsidR="007E427E">
          <w:rPr>
            <w:rStyle w:val="Hyperlink"/>
          </w:rPr>
          <w:t>Faculty Advising Assessment webpage with example ideas</w:t>
        </w:r>
      </w:hyperlink>
      <w:r w:rsidR="00F355B8">
        <w:t>)</w:t>
      </w:r>
      <w:r w:rsidR="60327ADA" w:rsidRPr="00DD758B">
        <w:t>.</w:t>
      </w:r>
      <w:r w:rsidR="05AE3DA4" w:rsidRPr="00DD758B">
        <w:t xml:space="preserve">  Please </w:t>
      </w:r>
      <w:r w:rsidR="33E7E1BA" w:rsidRPr="00DD758B">
        <w:t>only complete with your department’s current practices and leave bl</w:t>
      </w:r>
      <w:r w:rsidR="0FA3A1F3" w:rsidRPr="00DD758B">
        <w:t xml:space="preserve">anks where </w:t>
      </w:r>
      <w:r w:rsidR="4B66764C" w:rsidRPr="00DD758B">
        <w:t>appropriate</w:t>
      </w:r>
      <w:r w:rsidR="0FA3A1F3" w:rsidRPr="00DD758B">
        <w:t>.  If</w:t>
      </w:r>
      <w:r w:rsidR="6A5279E6" w:rsidRPr="00DD758B">
        <w:t>,</w:t>
      </w:r>
      <w:r w:rsidR="0FA3A1F3" w:rsidRPr="00DD758B">
        <w:t xml:space="preserve"> </w:t>
      </w:r>
      <w:r w:rsidR="494A27CD" w:rsidRPr="00DD758B">
        <w:t>during</w:t>
      </w:r>
      <w:r w:rsidR="0FA3A1F3" w:rsidRPr="00DD758B">
        <w:t xml:space="preserve"> your discussion</w:t>
      </w:r>
      <w:r w:rsidR="6A5279E6" w:rsidRPr="00DD758B">
        <w:t>,</w:t>
      </w:r>
      <w:r w:rsidR="0FA3A1F3" w:rsidRPr="00DD758B">
        <w:t xml:space="preserve"> </w:t>
      </w:r>
      <w:r w:rsidR="5620CCAB" w:rsidRPr="00DD758B">
        <w:t>ideas and</w:t>
      </w:r>
      <w:r w:rsidR="0FA3A1F3" w:rsidRPr="00DD758B">
        <w:t xml:space="preserve"> possible </w:t>
      </w:r>
      <w:r w:rsidR="6A5279E6" w:rsidRPr="00DD758B">
        <w:t>pathways</w:t>
      </w:r>
      <w:r w:rsidR="5620CCAB" w:rsidRPr="00DD758B">
        <w:t xml:space="preserve"> emerge, please </w:t>
      </w:r>
      <w:r w:rsidR="4B66764C" w:rsidRPr="00DD758B">
        <w:t>add</w:t>
      </w:r>
      <w:r w:rsidR="5620CCAB" w:rsidRPr="00DD758B">
        <w:t xml:space="preserve"> those thoughts in the ‘Notes on future opportunities’.</w:t>
      </w:r>
      <w:r w:rsidR="59232EB8" w:rsidRPr="00DD758B">
        <w:t xml:space="preserve"> The FAATF is developing a common resource to share across </w:t>
      </w:r>
      <w:r w:rsidR="30DE6A3F" w:rsidRPr="00DD758B">
        <w:t>the university</w:t>
      </w:r>
      <w:r w:rsidR="59232EB8" w:rsidRPr="00DD758B">
        <w:t>.</w:t>
      </w:r>
    </w:p>
    <w:p w14:paraId="30696B9B" w14:textId="6130879F" w:rsidR="00B477B5" w:rsidRDefault="13408898" w:rsidP="6C563F48">
      <w:pPr>
        <w:pStyle w:val="ListParagraph"/>
      </w:pPr>
      <w:r w:rsidRPr="00DD758B">
        <w:t xml:space="preserve">Resources on advising data: </w:t>
      </w:r>
      <w:r w:rsidR="009739B6" w:rsidRPr="00DD758B">
        <w:t xml:space="preserve">University Data </w:t>
      </w:r>
      <w:r w:rsidR="009C75C9" w:rsidRPr="00DD758B">
        <w:t xml:space="preserve">&amp; </w:t>
      </w:r>
      <w:r w:rsidR="009739B6" w:rsidRPr="00DD758B">
        <w:t>Analytics</w:t>
      </w:r>
      <w:r w:rsidRPr="00DD758B">
        <w:t xml:space="preserve">, Faculty Success, </w:t>
      </w:r>
      <w:r w:rsidR="65F26DB0" w:rsidRPr="00DD758B">
        <w:t>Advising Commons</w:t>
      </w:r>
      <w:r w:rsidR="00137DBE">
        <w:t xml:space="preserve"> </w:t>
      </w:r>
      <w:r w:rsidR="00290EAC">
        <w:t>program plans</w:t>
      </w:r>
    </w:p>
    <w:p w14:paraId="5D46C7A7" w14:textId="77777777" w:rsidR="00137DBE" w:rsidRDefault="00137DBE" w:rsidP="6C563F48">
      <w:pPr>
        <w:pStyle w:val="ListParagraph"/>
        <w:rPr>
          <w:i/>
          <w:iCs/>
        </w:rPr>
      </w:pPr>
    </w:p>
    <w:p w14:paraId="1E91263E" w14:textId="7BEBC26D" w:rsidR="002808BD" w:rsidRDefault="2E1FE001" w:rsidP="006A2332">
      <w:pPr>
        <w:pStyle w:val="ListParagraph"/>
        <w:rPr>
          <w:i/>
          <w:iCs/>
        </w:rPr>
      </w:pPr>
      <w:r w:rsidRPr="6C563F48">
        <w:rPr>
          <w:i/>
          <w:iCs/>
        </w:rPr>
        <w:t>O</w:t>
      </w:r>
      <w:r w:rsidR="006A2332">
        <w:rPr>
          <w:i/>
          <w:iCs/>
        </w:rPr>
        <w:t>utcomes</w:t>
      </w:r>
      <w:r w:rsidRPr="6C563F48">
        <w:rPr>
          <w:i/>
          <w:iCs/>
        </w:rPr>
        <w:t xml:space="preserve"> definition</w:t>
      </w:r>
      <w:r w:rsidR="006447E4">
        <w:rPr>
          <w:i/>
          <w:iCs/>
        </w:rPr>
        <w:t xml:space="preserve"> - </w:t>
      </w:r>
      <w:r w:rsidR="006447E4" w:rsidRPr="006A2332">
        <w:t>measurable statements that describe the specific knowledge, skills, and attitudes students</w:t>
      </w:r>
      <w:r w:rsidR="005255B8" w:rsidRPr="006A2332">
        <w:t xml:space="preserve"> or advisors</w:t>
      </w:r>
      <w:r w:rsidR="006447E4" w:rsidRPr="006A2332">
        <w:t xml:space="preserve"> are expected to demonstrate upon completing a</w:t>
      </w:r>
      <w:r w:rsidR="00264C1B" w:rsidRPr="006A2332">
        <w:t>n advising</w:t>
      </w:r>
      <w:r w:rsidR="006447E4" w:rsidRPr="006A2332">
        <w:t xml:space="preserve"> experience</w:t>
      </w:r>
      <w:r w:rsidR="00296BCB" w:rsidRPr="006A2332">
        <w:t>(s)</w:t>
      </w:r>
      <w:r w:rsidR="006447E4" w:rsidRPr="006A2332">
        <w:t>.</w:t>
      </w:r>
      <w:r w:rsidR="006447E4" w:rsidRPr="006447E4">
        <w:rPr>
          <w:i/>
          <w:iCs/>
        </w:rPr>
        <w:t> </w:t>
      </w:r>
    </w:p>
    <w:p w14:paraId="70102FC1" w14:textId="77777777" w:rsidR="007470E8" w:rsidRDefault="007470E8" w:rsidP="006A2332">
      <w:pPr>
        <w:pStyle w:val="ListParagraph"/>
        <w:rPr>
          <w:b/>
          <w:bCs/>
          <w:sz w:val="28"/>
          <w:szCs w:val="28"/>
        </w:rPr>
      </w:pPr>
    </w:p>
    <w:tbl>
      <w:tblPr>
        <w:tblStyle w:val="GridTable4-Accent2"/>
        <w:tblW w:w="0" w:type="auto"/>
        <w:tblLook w:val="04A0" w:firstRow="1" w:lastRow="0" w:firstColumn="1" w:lastColumn="0" w:noHBand="0" w:noVBand="1"/>
      </w:tblPr>
      <w:tblGrid>
        <w:gridCol w:w="9350"/>
      </w:tblGrid>
      <w:tr w:rsidR="00261A9F" w14:paraId="1AD20E82" w14:textId="77777777" w:rsidTr="6C563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0ABD61E" w14:textId="2491D384" w:rsidR="00261A9F" w:rsidRPr="00FC07AA" w:rsidRDefault="00261A9F" w:rsidP="00F727A6">
            <w:pPr>
              <w:rPr>
                <w:b w:val="0"/>
                <w:bCs w:val="0"/>
                <w:color w:val="0A2F41" w:themeColor="accent1" w:themeShade="80"/>
                <w:sz w:val="32"/>
                <w:szCs w:val="32"/>
              </w:rPr>
            </w:pPr>
            <w:r w:rsidRPr="00FC07AA">
              <w:rPr>
                <w:b w:val="0"/>
                <w:bCs w:val="0"/>
                <w:color w:val="0A2F41" w:themeColor="accent1" w:themeShade="80"/>
                <w:sz w:val="32"/>
                <w:szCs w:val="32"/>
              </w:rPr>
              <w:lastRenderedPageBreak/>
              <w:t>Goal</w:t>
            </w:r>
            <w:r w:rsidR="005D7601" w:rsidRPr="00FC07AA">
              <w:rPr>
                <w:b w:val="0"/>
                <w:bCs w:val="0"/>
                <w:color w:val="0A2F41" w:themeColor="accent1" w:themeShade="80"/>
                <w:sz w:val="32"/>
                <w:szCs w:val="32"/>
              </w:rPr>
              <w:t xml:space="preserve"> 1</w:t>
            </w:r>
            <w:r w:rsidRPr="00FC07AA">
              <w:rPr>
                <w:b w:val="0"/>
                <w:bCs w:val="0"/>
                <w:color w:val="0A2F41" w:themeColor="accent1" w:themeShade="80"/>
                <w:sz w:val="32"/>
                <w:szCs w:val="32"/>
              </w:rPr>
              <w:t xml:space="preserve">: </w:t>
            </w:r>
            <w:r w:rsidR="006A16A6" w:rsidRPr="00FC07AA">
              <w:rPr>
                <w:b w:val="0"/>
                <w:bCs w:val="0"/>
                <w:color w:val="0A2F41" w:themeColor="accent1" w:themeShade="80"/>
                <w:sz w:val="32"/>
                <w:szCs w:val="32"/>
              </w:rPr>
              <w:t>Provide t</w:t>
            </w:r>
            <w:r w:rsidR="00477DE5" w:rsidRPr="00FC07AA">
              <w:rPr>
                <w:b w:val="0"/>
                <w:bCs w:val="0"/>
                <w:color w:val="0A2F41" w:themeColor="accent1" w:themeShade="80"/>
                <w:sz w:val="32"/>
                <w:szCs w:val="32"/>
              </w:rPr>
              <w:t>imely and effective advising communication</w:t>
            </w:r>
          </w:p>
          <w:p w14:paraId="2B41EA9B" w14:textId="78B584BC" w:rsidR="00261A9F" w:rsidRPr="00FC07AA" w:rsidRDefault="3C4612C4" w:rsidP="714F2EEC">
            <w:pPr>
              <w:rPr>
                <w:b w:val="0"/>
                <w:bCs w:val="0"/>
                <w:color w:val="0A2F41" w:themeColor="accent1" w:themeShade="80"/>
              </w:rPr>
            </w:pPr>
            <w:r w:rsidRPr="00FC07AA">
              <w:rPr>
                <w:color w:val="0A2F41" w:themeColor="accent1" w:themeShade="80"/>
              </w:rPr>
              <w:t>Faculty advisors and students have access to and training in using communication tools that help them organize time-appropriate advising at institutional and individual students’ points of need, effectively gaining and directing students’ attention and ensuring that students know when and how to access faculty advising services and how to respond to advising prompts.  Faculty prioritize timely response to student requests.</w:t>
            </w:r>
          </w:p>
        </w:tc>
      </w:tr>
      <w:tr w:rsidR="00261A9F" w14:paraId="3BCF8234"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533B5BA" w14:textId="5DD8ECE9" w:rsidR="00261A9F" w:rsidRDefault="3A87237B" w:rsidP="00E22FFA">
            <w:pPr>
              <w:rPr>
                <w:b w:val="0"/>
                <w:bCs w:val="0"/>
                <w:sz w:val="28"/>
                <w:szCs w:val="28"/>
              </w:rPr>
            </w:pPr>
            <w:r>
              <w:t>C</w:t>
            </w:r>
            <w:r w:rsidR="4FFBD788">
              <w:t>urrent practices:</w:t>
            </w:r>
          </w:p>
        </w:tc>
      </w:tr>
      <w:tr w:rsidR="6C563F48" w14:paraId="7FA2BD29"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501BCF9B" w14:textId="416AAE94" w:rsidR="1B14A807" w:rsidRDefault="1B14A807" w:rsidP="6C563F48">
            <w:r>
              <w:t>Current student or advisor outcomes:</w:t>
            </w:r>
          </w:p>
        </w:tc>
      </w:tr>
      <w:tr w:rsidR="00261A9F" w14:paraId="49A20C56"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0B84E56" w14:textId="7AECF7C3" w:rsidR="00261A9F" w:rsidRDefault="00516B0E" w:rsidP="00E22FFA">
            <w:pPr>
              <w:rPr>
                <w:b w:val="0"/>
                <w:bCs w:val="0"/>
                <w:sz w:val="28"/>
                <w:szCs w:val="28"/>
              </w:rPr>
            </w:pPr>
            <w:r>
              <w:t>C</w:t>
            </w:r>
            <w:r w:rsidR="00DF5E0C">
              <w:t xml:space="preserve">urrent </w:t>
            </w:r>
            <w:r w:rsidR="45EE8762">
              <w:t>me</w:t>
            </w:r>
            <w:r w:rsidR="18749796">
              <w:t>trics</w:t>
            </w:r>
            <w:r w:rsidR="45EE8762">
              <w:t>:</w:t>
            </w:r>
          </w:p>
        </w:tc>
      </w:tr>
      <w:tr w:rsidR="00BC27EE" w14:paraId="4761D79C" w14:textId="77777777" w:rsidTr="6C563F48">
        <w:tc>
          <w:tcPr>
            <w:cnfStyle w:val="001000000000" w:firstRow="0" w:lastRow="0" w:firstColumn="1" w:lastColumn="0" w:oddVBand="0" w:evenVBand="0" w:oddHBand="0" w:evenHBand="0" w:firstRowFirstColumn="0" w:firstRowLastColumn="0" w:lastRowFirstColumn="0" w:lastRowLastColumn="0"/>
            <w:tcW w:w="9350" w:type="dxa"/>
          </w:tcPr>
          <w:p w14:paraId="721FC1FC" w14:textId="7A590EEA" w:rsidR="00E22FFA" w:rsidRDefault="00516B0E" w:rsidP="00E22FFA">
            <w:r>
              <w:t>Notes on future opportunities:</w:t>
            </w:r>
          </w:p>
        </w:tc>
      </w:tr>
    </w:tbl>
    <w:p w14:paraId="21B3FADE" w14:textId="77777777" w:rsidR="00261A9F" w:rsidRDefault="00261A9F" w:rsidP="00C97902"/>
    <w:tbl>
      <w:tblPr>
        <w:tblStyle w:val="GridTable4-Accent3"/>
        <w:tblW w:w="0" w:type="auto"/>
        <w:tblLook w:val="04A0" w:firstRow="1" w:lastRow="0" w:firstColumn="1" w:lastColumn="0" w:noHBand="0" w:noVBand="1"/>
      </w:tblPr>
      <w:tblGrid>
        <w:gridCol w:w="9350"/>
      </w:tblGrid>
      <w:tr w:rsidR="00BD4C4B" w14:paraId="3C066C06" w14:textId="77777777" w:rsidTr="6C563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7097512" w14:textId="197F2D70" w:rsidR="00BD4C4B" w:rsidRPr="002808BD" w:rsidRDefault="00BD4C4B" w:rsidP="00F727A6">
            <w:pPr>
              <w:rPr>
                <w:b w:val="0"/>
                <w:bCs w:val="0"/>
                <w:sz w:val="32"/>
                <w:szCs w:val="32"/>
              </w:rPr>
            </w:pPr>
            <w:r w:rsidRPr="002808BD">
              <w:rPr>
                <w:b w:val="0"/>
                <w:bCs w:val="0"/>
                <w:sz w:val="32"/>
                <w:szCs w:val="32"/>
              </w:rPr>
              <w:t>Goal</w:t>
            </w:r>
            <w:r w:rsidR="005D7601">
              <w:rPr>
                <w:b w:val="0"/>
                <w:bCs w:val="0"/>
                <w:sz w:val="32"/>
                <w:szCs w:val="32"/>
              </w:rPr>
              <w:t xml:space="preserve"> 2</w:t>
            </w:r>
            <w:r w:rsidRPr="002808BD">
              <w:rPr>
                <w:b w:val="0"/>
                <w:bCs w:val="0"/>
                <w:sz w:val="32"/>
                <w:szCs w:val="32"/>
              </w:rPr>
              <w:t xml:space="preserve">: </w:t>
            </w:r>
            <w:r w:rsidR="00AE5094">
              <w:rPr>
                <w:b w:val="0"/>
                <w:bCs w:val="0"/>
                <w:sz w:val="32"/>
                <w:szCs w:val="32"/>
              </w:rPr>
              <w:t>P</w:t>
            </w:r>
            <w:r w:rsidR="002349D3">
              <w:rPr>
                <w:b w:val="0"/>
                <w:bCs w:val="0"/>
                <w:sz w:val="32"/>
                <w:szCs w:val="32"/>
              </w:rPr>
              <w:t>rioritize knowledgeable advising</w:t>
            </w:r>
          </w:p>
          <w:p w14:paraId="00DD11F4" w14:textId="2998F3C5" w:rsidR="00BD4C4B" w:rsidRDefault="3B51C261" w:rsidP="00F727A6">
            <w:pPr>
              <w:rPr>
                <w:b w:val="0"/>
                <w:bCs w:val="0"/>
                <w:sz w:val="28"/>
                <w:szCs w:val="28"/>
              </w:rPr>
            </w:pPr>
            <w:r>
              <w:rPr>
                <w:b w:val="0"/>
                <w:bCs w:val="0"/>
              </w:rPr>
              <w:t xml:space="preserve">Faculty advisors are provided and commit to engage </w:t>
            </w:r>
            <w:r w:rsidR="006D6614">
              <w:rPr>
                <w:b w:val="0"/>
                <w:bCs w:val="0"/>
              </w:rPr>
              <w:t>in</w:t>
            </w:r>
            <w:r>
              <w:rPr>
                <w:b w:val="0"/>
                <w:bCs w:val="0"/>
              </w:rPr>
              <w:t xml:space="preserve"> professional development that keeps them up to date on best practices in advising, accurate knowledge of their area of advising, and awareness of the range of campus advising resources.</w:t>
            </w:r>
          </w:p>
        </w:tc>
      </w:tr>
      <w:tr w:rsidR="00BD4C4B" w14:paraId="7553C4C7"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5902121" w14:textId="7A302929" w:rsidR="00BD4C4B" w:rsidRPr="00E22FFA" w:rsidRDefault="00516B0E" w:rsidP="00F727A6">
            <w:r>
              <w:t>C</w:t>
            </w:r>
            <w:r w:rsidR="0CF5BD37">
              <w:t>urrent practices:</w:t>
            </w:r>
          </w:p>
        </w:tc>
      </w:tr>
      <w:tr w:rsidR="6C563F48" w14:paraId="2141AB00"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2803156C" w14:textId="73CC93A4" w:rsidR="54649425" w:rsidRDefault="54649425" w:rsidP="6C563F48">
            <w:r>
              <w:t>Current student or advisor outcomes:</w:t>
            </w:r>
          </w:p>
        </w:tc>
      </w:tr>
      <w:tr w:rsidR="00BD4C4B" w14:paraId="749CAEDB"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AD1F76" w14:textId="7046B37D" w:rsidR="00BD4C4B" w:rsidRDefault="00516B0E" w:rsidP="00E22FFA">
            <w:pPr>
              <w:rPr>
                <w:b w:val="0"/>
                <w:bCs w:val="0"/>
                <w:sz w:val="28"/>
                <w:szCs w:val="28"/>
              </w:rPr>
            </w:pPr>
            <w:r>
              <w:t>C</w:t>
            </w:r>
            <w:r w:rsidR="00DF5E0C">
              <w:t xml:space="preserve">urrent </w:t>
            </w:r>
            <w:r w:rsidR="00CD53BF">
              <w:t>me</w:t>
            </w:r>
            <w:r w:rsidR="71805EE5">
              <w:t>trics</w:t>
            </w:r>
            <w:r w:rsidR="00CD53BF">
              <w:t>:</w:t>
            </w:r>
          </w:p>
        </w:tc>
      </w:tr>
      <w:tr w:rsidR="00516B0E" w14:paraId="6D1E1703" w14:textId="77777777" w:rsidTr="6C563F48">
        <w:tc>
          <w:tcPr>
            <w:cnfStyle w:val="001000000000" w:firstRow="0" w:lastRow="0" w:firstColumn="1" w:lastColumn="0" w:oddVBand="0" w:evenVBand="0" w:oddHBand="0" w:evenHBand="0" w:firstRowFirstColumn="0" w:firstRowLastColumn="0" w:lastRowFirstColumn="0" w:lastRowLastColumn="0"/>
            <w:tcW w:w="9350" w:type="dxa"/>
          </w:tcPr>
          <w:p w14:paraId="497D75D4" w14:textId="67794A9A" w:rsidR="00E22FFA" w:rsidRDefault="00516B0E" w:rsidP="00E22FFA">
            <w:r>
              <w:t>Notes on future opportunities:</w:t>
            </w:r>
          </w:p>
        </w:tc>
      </w:tr>
    </w:tbl>
    <w:p w14:paraId="6C5EAC74" w14:textId="77777777" w:rsidR="00477DE5" w:rsidRDefault="00477DE5" w:rsidP="00477DE5"/>
    <w:tbl>
      <w:tblPr>
        <w:tblStyle w:val="GridTable4-Accent5"/>
        <w:tblW w:w="0" w:type="auto"/>
        <w:tblLook w:val="04A0" w:firstRow="1" w:lastRow="0" w:firstColumn="1" w:lastColumn="0" w:noHBand="0" w:noVBand="1"/>
      </w:tblPr>
      <w:tblGrid>
        <w:gridCol w:w="9350"/>
      </w:tblGrid>
      <w:tr w:rsidR="002D372C" w14:paraId="3DB10E49" w14:textId="77777777" w:rsidTr="6C563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C12F462" w14:textId="54FED2FE" w:rsidR="002D372C" w:rsidRPr="002808BD" w:rsidRDefault="002D372C" w:rsidP="00F727A6">
            <w:pPr>
              <w:rPr>
                <w:b w:val="0"/>
                <w:bCs w:val="0"/>
                <w:sz w:val="32"/>
                <w:szCs w:val="32"/>
              </w:rPr>
            </w:pPr>
            <w:r w:rsidRPr="002808BD">
              <w:rPr>
                <w:b w:val="0"/>
                <w:bCs w:val="0"/>
                <w:sz w:val="32"/>
                <w:szCs w:val="32"/>
              </w:rPr>
              <w:t>Goal</w:t>
            </w:r>
            <w:r w:rsidR="005D7601">
              <w:rPr>
                <w:b w:val="0"/>
                <w:bCs w:val="0"/>
                <w:sz w:val="32"/>
                <w:szCs w:val="32"/>
              </w:rPr>
              <w:t xml:space="preserve"> 3</w:t>
            </w:r>
            <w:r w:rsidRPr="002808BD">
              <w:rPr>
                <w:b w:val="0"/>
                <w:bCs w:val="0"/>
                <w:sz w:val="32"/>
                <w:szCs w:val="32"/>
              </w:rPr>
              <w:t xml:space="preserve">: </w:t>
            </w:r>
            <w:r w:rsidR="009C1C6B">
              <w:rPr>
                <w:b w:val="0"/>
                <w:bCs w:val="0"/>
                <w:sz w:val="32"/>
                <w:szCs w:val="32"/>
              </w:rPr>
              <w:t xml:space="preserve">Provide student-centered, </w:t>
            </w:r>
            <w:r w:rsidR="002779DF">
              <w:rPr>
                <w:b w:val="0"/>
                <w:bCs w:val="0"/>
                <w:sz w:val="32"/>
                <w:szCs w:val="32"/>
              </w:rPr>
              <w:t>individualized guidance</w:t>
            </w:r>
          </w:p>
          <w:p w14:paraId="3E362187" w14:textId="6C73D0B2" w:rsidR="002D372C" w:rsidRDefault="3B51C261" w:rsidP="714F2EEC">
            <w:pPr>
              <w:rPr>
                <w:b w:val="0"/>
                <w:bCs w:val="0"/>
              </w:rPr>
            </w:pPr>
            <w:r w:rsidRPr="714F2EEC">
              <w:t>Faculty advisors center a student’s needs and goals, meeting them where they are academically and personally, helping them explore their interests and make informed decisions about college coursework, succeeding academically, and how to use their time well in college.</w:t>
            </w:r>
          </w:p>
        </w:tc>
      </w:tr>
      <w:tr w:rsidR="002D372C" w14:paraId="1E0AF6B7"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F2B5FE6" w14:textId="1CDA8FA4" w:rsidR="002D372C" w:rsidRDefault="00516B0E" w:rsidP="00E22FFA">
            <w:pPr>
              <w:rPr>
                <w:b w:val="0"/>
                <w:bCs w:val="0"/>
                <w:sz w:val="28"/>
                <w:szCs w:val="28"/>
              </w:rPr>
            </w:pPr>
            <w:r>
              <w:t>C</w:t>
            </w:r>
            <w:r w:rsidR="007665EF">
              <w:t>urrent practices:</w:t>
            </w:r>
          </w:p>
        </w:tc>
      </w:tr>
      <w:tr w:rsidR="6C563F48" w14:paraId="34940884"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1C309E03" w14:textId="46F714E7" w:rsidR="625742C2" w:rsidRDefault="625742C2" w:rsidP="6C563F48">
            <w:r>
              <w:t>Current student or advisor outcomes:</w:t>
            </w:r>
          </w:p>
        </w:tc>
      </w:tr>
      <w:tr w:rsidR="002D372C" w14:paraId="0EC150AB"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41257DB" w14:textId="72472783" w:rsidR="002D372C" w:rsidRDefault="00516B0E" w:rsidP="00E22FFA">
            <w:pPr>
              <w:rPr>
                <w:b w:val="0"/>
                <w:bCs w:val="0"/>
                <w:sz w:val="28"/>
                <w:szCs w:val="28"/>
              </w:rPr>
            </w:pPr>
            <w:r>
              <w:t>C</w:t>
            </w:r>
            <w:r w:rsidR="00936D52">
              <w:t xml:space="preserve">urrent </w:t>
            </w:r>
            <w:r w:rsidR="00A73263">
              <w:t>me</w:t>
            </w:r>
            <w:r w:rsidR="579759D2">
              <w:t>trics</w:t>
            </w:r>
            <w:r w:rsidR="00A73263">
              <w:t>:</w:t>
            </w:r>
          </w:p>
        </w:tc>
      </w:tr>
      <w:tr w:rsidR="00516B0E" w14:paraId="4954D72F" w14:textId="77777777" w:rsidTr="6C563F48">
        <w:tc>
          <w:tcPr>
            <w:cnfStyle w:val="001000000000" w:firstRow="0" w:lastRow="0" w:firstColumn="1" w:lastColumn="0" w:oddVBand="0" w:evenVBand="0" w:oddHBand="0" w:evenHBand="0" w:firstRowFirstColumn="0" w:firstRowLastColumn="0" w:lastRowFirstColumn="0" w:lastRowLastColumn="0"/>
            <w:tcW w:w="9350" w:type="dxa"/>
          </w:tcPr>
          <w:p w14:paraId="2A16D778" w14:textId="1160D84B" w:rsidR="00E22FFA" w:rsidRDefault="00516B0E" w:rsidP="00E22FFA">
            <w:r>
              <w:t>Notes on future opportunities:</w:t>
            </w:r>
          </w:p>
        </w:tc>
      </w:tr>
    </w:tbl>
    <w:p w14:paraId="394D2FFF" w14:textId="77777777" w:rsidR="004D0F90" w:rsidRDefault="004D0F90">
      <w:pPr>
        <w:rPr>
          <w:b/>
          <w:bCs/>
          <w:sz w:val="28"/>
          <w:szCs w:val="28"/>
        </w:rPr>
      </w:pPr>
    </w:p>
    <w:tbl>
      <w:tblPr>
        <w:tblStyle w:val="GridTable4-Accent1"/>
        <w:tblW w:w="0" w:type="auto"/>
        <w:tblLook w:val="04A0" w:firstRow="1" w:lastRow="0" w:firstColumn="1" w:lastColumn="0" w:noHBand="0" w:noVBand="1"/>
      </w:tblPr>
      <w:tblGrid>
        <w:gridCol w:w="9350"/>
      </w:tblGrid>
      <w:tr w:rsidR="714F2EEC" w14:paraId="45ED3108" w14:textId="77777777" w:rsidTr="6C563F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657F0687" w14:textId="184638BE" w:rsidR="714F2EEC" w:rsidRDefault="714F2EEC" w:rsidP="714F2EEC">
            <w:pPr>
              <w:rPr>
                <w:b w:val="0"/>
                <w:bCs w:val="0"/>
                <w:sz w:val="32"/>
                <w:szCs w:val="32"/>
              </w:rPr>
            </w:pPr>
            <w:r w:rsidRPr="714F2EEC">
              <w:rPr>
                <w:b w:val="0"/>
                <w:bCs w:val="0"/>
                <w:sz w:val="32"/>
                <w:szCs w:val="32"/>
              </w:rPr>
              <w:t>Goal</w:t>
            </w:r>
            <w:r w:rsidR="005D7601">
              <w:rPr>
                <w:b w:val="0"/>
                <w:bCs w:val="0"/>
                <w:sz w:val="32"/>
                <w:szCs w:val="32"/>
              </w:rPr>
              <w:t xml:space="preserve"> 4</w:t>
            </w:r>
            <w:r w:rsidRPr="714F2EEC">
              <w:rPr>
                <w:b w:val="0"/>
                <w:bCs w:val="0"/>
                <w:sz w:val="32"/>
                <w:szCs w:val="32"/>
              </w:rPr>
              <w:t>: Foster student self-reliance</w:t>
            </w:r>
          </w:p>
          <w:p w14:paraId="42A9EEE3" w14:textId="4F585FB4" w:rsidR="714F2EEC" w:rsidRDefault="714F2EEC">
            <w:pPr>
              <w:rPr>
                <w:b w:val="0"/>
                <w:bCs w:val="0"/>
              </w:rPr>
            </w:pPr>
            <w:r>
              <w:rPr>
                <w:b w:val="0"/>
                <w:bCs w:val="0"/>
              </w:rPr>
              <w:t>Faculty advisors guide students in developing meaningful educational plans, fostering self-reliance, and promoting holistic development, with faculty advisors helping students understand their potential and make informed decisions.</w:t>
            </w:r>
          </w:p>
          <w:p w14:paraId="491015F9" w14:textId="257064D8" w:rsidR="714F2EEC" w:rsidRDefault="714F2EEC" w:rsidP="714F2EEC">
            <w:pPr>
              <w:rPr>
                <w:b w:val="0"/>
                <w:bCs w:val="0"/>
                <w:sz w:val="28"/>
                <w:szCs w:val="28"/>
              </w:rPr>
            </w:pPr>
          </w:p>
        </w:tc>
      </w:tr>
      <w:tr w:rsidR="714F2EEC" w14:paraId="0B55AA32" w14:textId="77777777" w:rsidTr="6C563F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1CB3D48F" w14:textId="0D0441BE" w:rsidR="714F2EEC" w:rsidRDefault="5EB600C6" w:rsidP="00E22FFA">
            <w:pPr>
              <w:rPr>
                <w:b w:val="0"/>
                <w:bCs w:val="0"/>
                <w:sz w:val="28"/>
                <w:szCs w:val="28"/>
              </w:rPr>
            </w:pPr>
            <w:r>
              <w:t>C</w:t>
            </w:r>
            <w:r w:rsidR="4C9BA4DA">
              <w:t>urrent practices:</w:t>
            </w:r>
          </w:p>
        </w:tc>
      </w:tr>
      <w:tr w:rsidR="6C563F48" w14:paraId="104AC1F1"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3DF7BDA6" w14:textId="662859B3" w:rsidR="769C51AC" w:rsidRDefault="769C51AC" w:rsidP="6C563F48">
            <w:r>
              <w:t>Current student or advisor outcomes:</w:t>
            </w:r>
          </w:p>
        </w:tc>
      </w:tr>
      <w:tr w:rsidR="714F2EEC" w14:paraId="1E385950" w14:textId="77777777" w:rsidTr="6C563F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1A79ABB7" w14:textId="5F4C9FBB" w:rsidR="714F2EEC" w:rsidRDefault="769C51AC" w:rsidP="00E22FFA">
            <w:pPr>
              <w:rPr>
                <w:b w:val="0"/>
                <w:bCs w:val="0"/>
                <w:sz w:val="28"/>
                <w:szCs w:val="28"/>
              </w:rPr>
            </w:pPr>
            <w:r>
              <w:t>C</w:t>
            </w:r>
            <w:r w:rsidR="4C9BA4DA">
              <w:t>urrent metrics:</w:t>
            </w:r>
          </w:p>
        </w:tc>
      </w:tr>
      <w:tr w:rsidR="00516B0E" w14:paraId="0899FCEB"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02EAE684" w14:textId="5320F39E" w:rsidR="00516B0E" w:rsidRDefault="00516B0E">
            <w:r>
              <w:lastRenderedPageBreak/>
              <w:t>Notes on future opportunities:</w:t>
            </w:r>
          </w:p>
        </w:tc>
      </w:tr>
    </w:tbl>
    <w:p w14:paraId="1ADA56AF" w14:textId="77777777" w:rsidR="004D0F90" w:rsidRDefault="004D0F90">
      <w:pPr>
        <w:rPr>
          <w:b/>
          <w:bCs/>
          <w:sz w:val="28"/>
          <w:szCs w:val="28"/>
        </w:rPr>
      </w:pPr>
    </w:p>
    <w:p w14:paraId="2357E563" w14:textId="59935218" w:rsidR="00346F88" w:rsidRPr="008F73F6" w:rsidRDefault="734AC2C5" w:rsidP="714F2EEC">
      <w:pPr>
        <w:pStyle w:val="ListParagraph"/>
        <w:numPr>
          <w:ilvl w:val="0"/>
          <w:numId w:val="21"/>
        </w:numPr>
        <w:rPr>
          <w:b/>
          <w:bCs/>
          <w:sz w:val="28"/>
          <w:szCs w:val="28"/>
        </w:rPr>
      </w:pPr>
      <w:r w:rsidRPr="6C563F48">
        <w:rPr>
          <w:b/>
          <w:bCs/>
          <w:sz w:val="28"/>
          <w:szCs w:val="28"/>
        </w:rPr>
        <w:t>Please map</w:t>
      </w:r>
      <w:r w:rsidR="71FE1ADA" w:rsidRPr="6C563F48">
        <w:rPr>
          <w:b/>
          <w:bCs/>
          <w:sz w:val="28"/>
          <w:szCs w:val="28"/>
        </w:rPr>
        <w:t xml:space="preserve"> the</w:t>
      </w:r>
      <w:r w:rsidRPr="6C563F48">
        <w:rPr>
          <w:b/>
          <w:bCs/>
          <w:sz w:val="28"/>
          <w:szCs w:val="28"/>
        </w:rPr>
        <w:t xml:space="preserve"> </w:t>
      </w:r>
      <w:r w:rsidR="3A87237B" w:rsidRPr="6C563F48">
        <w:rPr>
          <w:b/>
          <w:bCs/>
          <w:sz w:val="28"/>
          <w:szCs w:val="28"/>
        </w:rPr>
        <w:t xml:space="preserve">advising </w:t>
      </w:r>
      <w:r w:rsidRPr="6C563F48">
        <w:rPr>
          <w:b/>
          <w:bCs/>
          <w:sz w:val="28"/>
          <w:szCs w:val="28"/>
        </w:rPr>
        <w:t>p</w:t>
      </w:r>
      <w:r w:rsidR="46F7DAC3" w:rsidRPr="6C563F48">
        <w:rPr>
          <w:b/>
          <w:bCs/>
          <w:sz w:val="28"/>
          <w:szCs w:val="28"/>
        </w:rPr>
        <w:t>athway</w:t>
      </w:r>
      <w:r w:rsidR="2FE1809C" w:rsidRPr="6C563F48">
        <w:rPr>
          <w:b/>
          <w:bCs/>
          <w:sz w:val="28"/>
          <w:szCs w:val="28"/>
        </w:rPr>
        <w:t xml:space="preserve"> that your </w:t>
      </w:r>
      <w:r w:rsidR="46F7DAC3" w:rsidRPr="6C563F48">
        <w:rPr>
          <w:b/>
          <w:bCs/>
          <w:sz w:val="28"/>
          <w:szCs w:val="28"/>
        </w:rPr>
        <w:t>students</w:t>
      </w:r>
      <w:r w:rsidRPr="6C563F48">
        <w:rPr>
          <w:b/>
          <w:bCs/>
          <w:sz w:val="28"/>
          <w:szCs w:val="28"/>
        </w:rPr>
        <w:t xml:space="preserve"> </w:t>
      </w:r>
      <w:r w:rsidR="46F7DAC3" w:rsidRPr="6C563F48">
        <w:rPr>
          <w:b/>
          <w:bCs/>
          <w:sz w:val="28"/>
          <w:szCs w:val="28"/>
        </w:rPr>
        <w:t xml:space="preserve">typically </w:t>
      </w:r>
      <w:r w:rsidR="30015744" w:rsidRPr="6C563F48">
        <w:rPr>
          <w:b/>
          <w:bCs/>
          <w:sz w:val="28"/>
          <w:szCs w:val="28"/>
        </w:rPr>
        <w:t>follow.</w:t>
      </w:r>
      <w:r w:rsidR="6BD4A335" w:rsidRPr="6C563F48">
        <w:rPr>
          <w:b/>
          <w:bCs/>
          <w:sz w:val="28"/>
          <w:szCs w:val="28"/>
        </w:rPr>
        <w:t xml:space="preserve">    </w:t>
      </w:r>
      <w:r w:rsidR="6BD4A335" w:rsidRPr="009A581E">
        <w:t xml:space="preserve">You are welcome to modify the table </w:t>
      </w:r>
      <w:r w:rsidR="13F803C7" w:rsidRPr="009A581E">
        <w:t xml:space="preserve">to best </w:t>
      </w:r>
      <w:r w:rsidR="46245D63" w:rsidRPr="009A581E">
        <w:t xml:space="preserve">describe your </w:t>
      </w:r>
      <w:r w:rsidR="67D82748" w:rsidRPr="009A581E">
        <w:t xml:space="preserve">students’ </w:t>
      </w:r>
      <w:r w:rsidR="570C7BAC" w:rsidRPr="009A581E">
        <w:t xml:space="preserve">advising </w:t>
      </w:r>
      <w:r w:rsidR="18ADAD14" w:rsidRPr="009A581E">
        <w:t>prog</w:t>
      </w:r>
      <w:r w:rsidR="67D82748" w:rsidRPr="009A581E">
        <w:t>ression</w:t>
      </w:r>
      <w:r w:rsidR="570C7BAC" w:rsidRPr="009A581E">
        <w:t>.</w:t>
      </w:r>
      <w:r w:rsidR="6A69B288" w:rsidRPr="009A581E">
        <w:t xml:space="preserve">  Add additional tables/diagrams </w:t>
      </w:r>
      <w:r w:rsidR="6B04E8A9" w:rsidRPr="009A581E">
        <w:t>if advising pathways are different for the various academic programs in your department.</w:t>
      </w:r>
      <w:r w:rsidR="3C0B9918" w:rsidRPr="009A581E">
        <w:t xml:space="preserve">  A generalized </w:t>
      </w:r>
      <w:r w:rsidR="71FE1ADA" w:rsidRPr="009A581E">
        <w:t>example</w:t>
      </w:r>
      <w:r w:rsidR="3C0B9918" w:rsidRPr="009A581E">
        <w:t xml:space="preserve"> was created for our accreditation:</w:t>
      </w:r>
      <w:r w:rsidR="3C0B9918" w:rsidRPr="6C563F48">
        <w:rPr>
          <w:i/>
          <w:iCs/>
        </w:rPr>
        <w:t xml:space="preserve"> </w:t>
      </w:r>
      <w:r w:rsidR="29359DCB" w:rsidRPr="6C563F48">
        <w:rPr>
          <w:i/>
          <w:iCs/>
        </w:rPr>
        <w:t xml:space="preserve"> </w:t>
      </w:r>
      <w:hyperlink r:id="rId11" w:history="1">
        <w:r w:rsidR="005800D6">
          <w:rPr>
            <w:rStyle w:val="Hyperlink"/>
            <w:i/>
            <w:iCs/>
          </w:rPr>
          <w:t>Accreditation 101 Module 4 explains who advises our undergraduate students</w:t>
        </w:r>
      </w:hyperlink>
    </w:p>
    <w:p w14:paraId="2D41727A" w14:textId="4C473127" w:rsidR="008F73F6" w:rsidRPr="008F73F6" w:rsidRDefault="008F73F6" w:rsidP="008F73F6">
      <w:pPr>
        <w:pStyle w:val="ListParagraph"/>
      </w:pPr>
      <w:r w:rsidRPr="008F73F6">
        <w:t xml:space="preserve">Advising Commons advisors: </w:t>
      </w:r>
      <w:hyperlink r:id="rId12" w:history="1">
        <w:r w:rsidR="005800D6">
          <w:rPr>
            <w:rStyle w:val="Hyperlink"/>
          </w:rPr>
          <w:t>Find your advisor webpage</w:t>
        </w:r>
      </w:hyperlink>
      <w:r>
        <w:t xml:space="preserve"> </w:t>
      </w:r>
    </w:p>
    <w:tbl>
      <w:tblPr>
        <w:tblStyle w:val="TableGrid"/>
        <w:tblW w:w="0" w:type="auto"/>
        <w:tblLook w:val="04A0" w:firstRow="1" w:lastRow="0" w:firstColumn="1" w:lastColumn="0" w:noHBand="0" w:noVBand="1"/>
      </w:tblPr>
      <w:tblGrid>
        <w:gridCol w:w="1795"/>
        <w:gridCol w:w="3870"/>
        <w:gridCol w:w="3685"/>
      </w:tblGrid>
      <w:tr w:rsidR="004150D6" w14:paraId="1943787A" w14:textId="77777777" w:rsidTr="004F5A45">
        <w:tc>
          <w:tcPr>
            <w:tcW w:w="1795" w:type="dxa"/>
          </w:tcPr>
          <w:p w14:paraId="7DE27ABF" w14:textId="2F4F64B2" w:rsidR="004150D6" w:rsidRPr="00E445C2" w:rsidRDefault="004150D6" w:rsidP="714F2EEC">
            <w:r w:rsidRPr="00E445C2">
              <w:t xml:space="preserve">Academic </w:t>
            </w:r>
            <w:r w:rsidR="0009178B" w:rsidRPr="00E445C2">
              <w:t>standing</w:t>
            </w:r>
          </w:p>
        </w:tc>
        <w:tc>
          <w:tcPr>
            <w:tcW w:w="3870" w:type="dxa"/>
          </w:tcPr>
          <w:p w14:paraId="3F6A8DC2" w14:textId="77777777" w:rsidR="004150D6" w:rsidRPr="00E445C2" w:rsidRDefault="00FC2863" w:rsidP="714F2EEC">
            <w:r w:rsidRPr="00E445C2">
              <w:t>Primary advisor</w:t>
            </w:r>
          </w:p>
          <w:p w14:paraId="23323F28" w14:textId="4EF61D25" w:rsidR="006774A8" w:rsidRPr="00E445C2" w:rsidRDefault="003F3B0E" w:rsidP="714F2EEC">
            <w:r w:rsidRPr="00E445C2">
              <w:t>(advising commons or faculty)</w:t>
            </w:r>
          </w:p>
          <w:p w14:paraId="748BDEEE" w14:textId="5DF1A027" w:rsidR="00FC2863" w:rsidRPr="00E445C2" w:rsidRDefault="00FC2863" w:rsidP="714F2EEC"/>
        </w:tc>
        <w:tc>
          <w:tcPr>
            <w:tcW w:w="3685" w:type="dxa"/>
          </w:tcPr>
          <w:p w14:paraId="0C8F6897" w14:textId="2649CB81" w:rsidR="004837D7" w:rsidRPr="00E445C2" w:rsidRDefault="006774A8" w:rsidP="714F2EEC">
            <w:r w:rsidRPr="00E445C2">
              <w:t xml:space="preserve">Typical </w:t>
            </w:r>
            <w:r w:rsidR="00E445C2" w:rsidRPr="00E445C2">
              <w:t xml:space="preserve">advising </w:t>
            </w:r>
            <w:r w:rsidRPr="00E445C2">
              <w:t>transition stage</w:t>
            </w:r>
            <w:r w:rsidR="004F5A45" w:rsidRPr="00E445C2">
              <w:t>:</w:t>
            </w:r>
          </w:p>
          <w:p w14:paraId="34F43FE1" w14:textId="47B1593C" w:rsidR="004150D6" w:rsidRPr="00E445C2" w:rsidRDefault="004C4603" w:rsidP="714F2EEC">
            <w:pPr>
              <w:rPr>
                <w:sz w:val="22"/>
                <w:szCs w:val="22"/>
              </w:rPr>
            </w:pPr>
            <w:r w:rsidRPr="00E445C2">
              <w:rPr>
                <w:sz w:val="22"/>
                <w:szCs w:val="22"/>
              </w:rPr>
              <w:t xml:space="preserve">please </w:t>
            </w:r>
            <w:r w:rsidR="004837D7" w:rsidRPr="00E445C2">
              <w:rPr>
                <w:sz w:val="22"/>
                <w:szCs w:val="22"/>
              </w:rPr>
              <w:t>indicate with an</w:t>
            </w:r>
            <w:r w:rsidRPr="00E445C2">
              <w:rPr>
                <w:sz w:val="22"/>
                <w:szCs w:val="22"/>
              </w:rPr>
              <w:t xml:space="preserve"> ‘X’ </w:t>
            </w:r>
            <w:r w:rsidR="004837D7" w:rsidRPr="00E445C2">
              <w:rPr>
                <w:sz w:val="22"/>
                <w:szCs w:val="22"/>
              </w:rPr>
              <w:t>the stage</w:t>
            </w:r>
            <w:r w:rsidRPr="00E445C2">
              <w:rPr>
                <w:sz w:val="22"/>
                <w:szCs w:val="22"/>
              </w:rPr>
              <w:t xml:space="preserve"> you </w:t>
            </w:r>
            <w:r w:rsidR="004837D7" w:rsidRPr="00E445C2">
              <w:rPr>
                <w:sz w:val="22"/>
                <w:szCs w:val="22"/>
              </w:rPr>
              <w:t xml:space="preserve">typically </w:t>
            </w:r>
            <w:r w:rsidR="008138E8">
              <w:rPr>
                <w:sz w:val="22"/>
                <w:szCs w:val="22"/>
              </w:rPr>
              <w:t>transition</w:t>
            </w:r>
            <w:r w:rsidR="00D76C93">
              <w:rPr>
                <w:sz w:val="22"/>
                <w:szCs w:val="22"/>
              </w:rPr>
              <w:t xml:space="preserve"> </w:t>
            </w:r>
            <w:r w:rsidR="007E7EF6">
              <w:rPr>
                <w:sz w:val="22"/>
                <w:szCs w:val="22"/>
              </w:rPr>
              <w:t xml:space="preserve">students </w:t>
            </w:r>
            <w:r w:rsidR="00D76C93">
              <w:rPr>
                <w:sz w:val="22"/>
                <w:szCs w:val="22"/>
              </w:rPr>
              <w:t xml:space="preserve">from </w:t>
            </w:r>
            <w:r w:rsidR="00A643A0">
              <w:rPr>
                <w:sz w:val="22"/>
                <w:szCs w:val="22"/>
              </w:rPr>
              <w:t>A</w:t>
            </w:r>
            <w:r w:rsidR="00D76C93">
              <w:rPr>
                <w:sz w:val="22"/>
                <w:szCs w:val="22"/>
              </w:rPr>
              <w:t xml:space="preserve">dvising </w:t>
            </w:r>
            <w:r w:rsidR="00A643A0">
              <w:rPr>
                <w:sz w:val="22"/>
                <w:szCs w:val="22"/>
              </w:rPr>
              <w:t>C</w:t>
            </w:r>
            <w:r w:rsidR="00D76C93">
              <w:rPr>
                <w:sz w:val="22"/>
                <w:szCs w:val="22"/>
              </w:rPr>
              <w:t>ommons</w:t>
            </w:r>
            <w:r w:rsidR="008138E8">
              <w:rPr>
                <w:sz w:val="22"/>
                <w:szCs w:val="22"/>
              </w:rPr>
              <w:t xml:space="preserve"> advisors</w:t>
            </w:r>
            <w:r w:rsidR="00D76C93">
              <w:rPr>
                <w:sz w:val="22"/>
                <w:szCs w:val="22"/>
              </w:rPr>
              <w:t xml:space="preserve"> to faculty advising</w:t>
            </w:r>
          </w:p>
        </w:tc>
      </w:tr>
      <w:tr w:rsidR="004150D6" w14:paraId="7979C6B6" w14:textId="77777777" w:rsidTr="004F5A45">
        <w:tc>
          <w:tcPr>
            <w:tcW w:w="1795" w:type="dxa"/>
          </w:tcPr>
          <w:p w14:paraId="4C719CB6" w14:textId="4C68A79C" w:rsidR="004150D6" w:rsidRPr="00E445C2" w:rsidRDefault="0009178B" w:rsidP="714F2EEC">
            <w:r w:rsidRPr="00E445C2">
              <w:t>Orientation</w:t>
            </w:r>
          </w:p>
        </w:tc>
        <w:tc>
          <w:tcPr>
            <w:tcW w:w="3870" w:type="dxa"/>
          </w:tcPr>
          <w:p w14:paraId="3D95DB64" w14:textId="77777777" w:rsidR="004150D6" w:rsidRPr="00E445C2" w:rsidRDefault="004150D6" w:rsidP="714F2EEC"/>
        </w:tc>
        <w:tc>
          <w:tcPr>
            <w:tcW w:w="3685" w:type="dxa"/>
          </w:tcPr>
          <w:p w14:paraId="390E6D09" w14:textId="77777777" w:rsidR="004150D6" w:rsidRPr="00E445C2" w:rsidRDefault="004150D6" w:rsidP="714F2EEC"/>
        </w:tc>
      </w:tr>
      <w:tr w:rsidR="004150D6" w14:paraId="7EB376EB" w14:textId="77777777" w:rsidTr="004F5A45">
        <w:tc>
          <w:tcPr>
            <w:tcW w:w="1795" w:type="dxa"/>
          </w:tcPr>
          <w:p w14:paraId="4FC92928" w14:textId="12E1F44F" w:rsidR="004150D6" w:rsidRPr="00E445C2" w:rsidRDefault="0009178B" w:rsidP="714F2EEC">
            <w:r w:rsidRPr="00E445C2">
              <w:t>Freshman</w:t>
            </w:r>
          </w:p>
        </w:tc>
        <w:tc>
          <w:tcPr>
            <w:tcW w:w="3870" w:type="dxa"/>
          </w:tcPr>
          <w:p w14:paraId="733CB2E1" w14:textId="77777777" w:rsidR="004150D6" w:rsidRPr="00E445C2" w:rsidRDefault="004150D6" w:rsidP="714F2EEC"/>
        </w:tc>
        <w:tc>
          <w:tcPr>
            <w:tcW w:w="3685" w:type="dxa"/>
          </w:tcPr>
          <w:p w14:paraId="7AA74949" w14:textId="77777777" w:rsidR="004150D6" w:rsidRPr="00E445C2" w:rsidRDefault="004150D6" w:rsidP="714F2EEC"/>
        </w:tc>
      </w:tr>
      <w:tr w:rsidR="0009178B" w14:paraId="4E3D856A" w14:textId="77777777" w:rsidTr="004F5A45">
        <w:tc>
          <w:tcPr>
            <w:tcW w:w="1795" w:type="dxa"/>
          </w:tcPr>
          <w:p w14:paraId="06C54C83" w14:textId="6B5578B5" w:rsidR="0009178B" w:rsidRPr="00E445C2" w:rsidRDefault="0009178B" w:rsidP="714F2EEC">
            <w:r w:rsidRPr="00E445C2">
              <w:t>Sophomore</w:t>
            </w:r>
          </w:p>
        </w:tc>
        <w:tc>
          <w:tcPr>
            <w:tcW w:w="3870" w:type="dxa"/>
          </w:tcPr>
          <w:p w14:paraId="5A14FDF4" w14:textId="77777777" w:rsidR="0009178B" w:rsidRPr="00E445C2" w:rsidRDefault="0009178B" w:rsidP="714F2EEC"/>
        </w:tc>
        <w:tc>
          <w:tcPr>
            <w:tcW w:w="3685" w:type="dxa"/>
          </w:tcPr>
          <w:p w14:paraId="725F549A" w14:textId="77777777" w:rsidR="0009178B" w:rsidRPr="00E445C2" w:rsidRDefault="0009178B" w:rsidP="714F2EEC"/>
        </w:tc>
      </w:tr>
      <w:tr w:rsidR="004150D6" w14:paraId="0C7509BC" w14:textId="77777777" w:rsidTr="004F5A45">
        <w:tc>
          <w:tcPr>
            <w:tcW w:w="1795" w:type="dxa"/>
          </w:tcPr>
          <w:p w14:paraId="45E609E2" w14:textId="4C24A359" w:rsidR="004150D6" w:rsidRPr="00E445C2" w:rsidRDefault="0009178B" w:rsidP="714F2EEC">
            <w:r w:rsidRPr="00E445C2">
              <w:t>Junior</w:t>
            </w:r>
          </w:p>
        </w:tc>
        <w:tc>
          <w:tcPr>
            <w:tcW w:w="3870" w:type="dxa"/>
          </w:tcPr>
          <w:p w14:paraId="25160E53" w14:textId="77777777" w:rsidR="004150D6" w:rsidRPr="00E445C2" w:rsidRDefault="004150D6" w:rsidP="714F2EEC"/>
        </w:tc>
        <w:tc>
          <w:tcPr>
            <w:tcW w:w="3685" w:type="dxa"/>
          </w:tcPr>
          <w:p w14:paraId="5A305D38" w14:textId="77777777" w:rsidR="004150D6" w:rsidRPr="00E445C2" w:rsidRDefault="004150D6" w:rsidP="714F2EEC"/>
        </w:tc>
      </w:tr>
      <w:tr w:rsidR="004150D6" w14:paraId="287FBB28" w14:textId="77777777" w:rsidTr="004F5A45">
        <w:tc>
          <w:tcPr>
            <w:tcW w:w="1795" w:type="dxa"/>
          </w:tcPr>
          <w:p w14:paraId="0103235A" w14:textId="761159EB" w:rsidR="004150D6" w:rsidRPr="00E445C2" w:rsidRDefault="0009178B" w:rsidP="714F2EEC">
            <w:r w:rsidRPr="00E445C2">
              <w:t>Senior</w:t>
            </w:r>
          </w:p>
        </w:tc>
        <w:tc>
          <w:tcPr>
            <w:tcW w:w="3870" w:type="dxa"/>
          </w:tcPr>
          <w:p w14:paraId="706FF40E" w14:textId="77777777" w:rsidR="004150D6" w:rsidRPr="00E445C2" w:rsidRDefault="004150D6" w:rsidP="714F2EEC"/>
        </w:tc>
        <w:tc>
          <w:tcPr>
            <w:tcW w:w="3685" w:type="dxa"/>
          </w:tcPr>
          <w:p w14:paraId="11F2BE6B" w14:textId="77777777" w:rsidR="004150D6" w:rsidRPr="00E445C2" w:rsidRDefault="004150D6" w:rsidP="714F2EEC"/>
        </w:tc>
      </w:tr>
    </w:tbl>
    <w:p w14:paraId="06799EAA" w14:textId="77777777" w:rsidR="004150D6" w:rsidRDefault="004150D6" w:rsidP="714F2EEC">
      <w:pPr>
        <w:rPr>
          <w:b/>
          <w:bCs/>
          <w:sz w:val="28"/>
          <w:szCs w:val="28"/>
        </w:rPr>
      </w:pPr>
    </w:p>
    <w:p w14:paraId="28DEFE33" w14:textId="3FE77F01" w:rsidR="00997B2C" w:rsidRDefault="00BE55BA" w:rsidP="6C563F48">
      <w:pPr>
        <w:pStyle w:val="ListParagraph"/>
        <w:numPr>
          <w:ilvl w:val="0"/>
          <w:numId w:val="21"/>
        </w:numPr>
      </w:pPr>
      <w:r w:rsidRPr="00271FEF">
        <w:rPr>
          <w:b/>
          <w:bCs/>
          <w:sz w:val="28"/>
          <w:szCs w:val="28"/>
        </w:rPr>
        <w:t>Culture of Collaborative Advising Partnerships</w:t>
      </w:r>
      <w:r w:rsidR="6FC08AC7">
        <w:rPr>
          <w:b/>
          <w:bCs/>
          <w:sz w:val="28"/>
          <w:szCs w:val="28"/>
        </w:rPr>
        <w:t>.</w:t>
      </w:r>
      <w:r w:rsidRPr="00271FEF">
        <w:rPr>
          <w:b/>
          <w:bCs/>
          <w:sz w:val="28"/>
          <w:szCs w:val="28"/>
        </w:rPr>
        <w:t xml:space="preserve">  </w:t>
      </w:r>
      <w:r w:rsidR="748315DD">
        <w:rPr>
          <w:b/>
          <w:bCs/>
          <w:sz w:val="28"/>
          <w:szCs w:val="28"/>
        </w:rPr>
        <w:t xml:space="preserve">Please identify any </w:t>
      </w:r>
      <w:r w:rsidR="2A0FF4C7">
        <w:rPr>
          <w:b/>
          <w:bCs/>
          <w:sz w:val="28"/>
          <w:szCs w:val="28"/>
        </w:rPr>
        <w:t>advising partnerships that you have with other advising entities on campus.</w:t>
      </w:r>
      <w:r w:rsidR="3219A141">
        <w:rPr>
          <w:b/>
          <w:bCs/>
          <w:sz w:val="28"/>
          <w:szCs w:val="28"/>
        </w:rPr>
        <w:t xml:space="preserve"> </w:t>
      </w:r>
      <w:r w:rsidR="3219A141" w:rsidRPr="008729BA">
        <w:t>(open-ended question)</w:t>
      </w:r>
      <w:r w:rsidR="00152D32">
        <w:rPr>
          <w:noProof/>
        </w:rPr>
        <mc:AlternateContent>
          <mc:Choice Requires="wps">
            <w:drawing>
              <wp:inline distT="45720" distB="45720" distL="114300" distR="114300" wp14:anchorId="3FF4E6B3" wp14:editId="6C69443B">
                <wp:extent cx="5250180" cy="1104900"/>
                <wp:effectExtent l="0" t="0" r="26670" b="19050"/>
                <wp:docPr id="1070776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1104900"/>
                        </a:xfrm>
                        <a:prstGeom prst="rect">
                          <a:avLst/>
                        </a:prstGeom>
                        <a:solidFill>
                          <a:srgbClr val="FFFFFF"/>
                        </a:solidFill>
                        <a:ln w="9525">
                          <a:solidFill>
                            <a:srgbClr val="000000"/>
                          </a:solidFill>
                          <a:miter lim="800000"/>
                          <a:headEnd/>
                          <a:tailEnd/>
                        </a:ln>
                      </wps:spPr>
                      <wps:txbx>
                        <w:txbxContent>
                          <w:p w14:paraId="06DFD99A" w14:textId="6D5180D3" w:rsidR="00152D32" w:rsidRDefault="00152D32"/>
                        </w:txbxContent>
                      </wps:txbx>
                      <wps:bodyPr rot="0" vert="horz" wrap="square" lIns="91440" tIns="45720" rIns="91440" bIns="45720" anchor="t" anchorCtr="0">
                        <a:noAutofit/>
                      </wps:bodyPr>
                    </wps:wsp>
                  </a:graphicData>
                </a:graphic>
              </wp:inline>
            </w:drawing>
          </mc:Choice>
          <mc:Fallback>
            <w:pict>
              <v:shapetype w14:anchorId="3FF4E6B3" id="_x0000_t202" coordsize="21600,21600" o:spt="202" path="m,l,21600r21600,l21600,xe">
                <v:stroke joinstyle="miter"/>
                <v:path gradientshapeok="t" o:connecttype="rect"/>
              </v:shapetype>
              <v:shape id="Text Box 2" o:spid="_x0000_s1026" type="#_x0000_t202" style="width:413.4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">
                <v:textbox>
                  <w:txbxContent>
                    <w:p w14:paraId="06DFD99A" w14:textId="6D5180D3" w:rsidR="00152D32" w:rsidRDefault="00152D32"/>
                  </w:txbxContent>
                </v:textbox>
                <w10:anchorlock/>
              </v:shape>
            </w:pict>
          </mc:Fallback>
        </mc:AlternateContent>
      </w:r>
    </w:p>
    <w:p w14:paraId="34687410" w14:textId="78F1971A" w:rsidR="004D0F90" w:rsidRPr="00271FEF" w:rsidRDefault="00F70DAB" w:rsidP="00997B2C">
      <w:pPr>
        <w:pStyle w:val="ListParagraph"/>
        <w:rPr>
          <w:b/>
          <w:bCs/>
          <w:sz w:val="28"/>
          <w:szCs w:val="28"/>
        </w:rPr>
      </w:pPr>
      <w:r w:rsidRPr="008B2E44">
        <w:rPr>
          <w:i/>
          <w:iCs/>
        </w:rPr>
        <w:t>Overarching goal</w:t>
      </w:r>
      <w:r w:rsidR="004D71DE">
        <w:rPr>
          <w:i/>
          <w:iCs/>
        </w:rPr>
        <w:t xml:space="preserve"> -</w:t>
      </w:r>
      <w:r w:rsidR="008B2E44">
        <w:rPr>
          <w:b/>
          <w:bCs/>
          <w:sz w:val="28"/>
          <w:szCs w:val="28"/>
        </w:rPr>
        <w:t xml:space="preserve"> </w:t>
      </w:r>
      <w:r w:rsidR="00BE55BA" w:rsidRPr="00E316CC">
        <w:rPr>
          <w:i/>
          <w:iCs/>
        </w:rPr>
        <w:t>Advising is recognized and designed as a distributed, coordinated responsibility between faculty, professional advisors, student-success staff, and students.  Advisors foster collaboration via conscientious communication, information-sharing, and mutual professional and resource development that creates a holistic support network in which advising roles and procedures are clearly defined and communicated.</w:t>
      </w:r>
    </w:p>
    <w:p w14:paraId="5B367304" w14:textId="5BEEE849" w:rsidR="6C563F48" w:rsidRDefault="6C563F48" w:rsidP="6C563F48">
      <w:pPr>
        <w:rPr>
          <w:b/>
          <w:bCs/>
          <w:sz w:val="28"/>
          <w:szCs w:val="28"/>
        </w:rPr>
      </w:pPr>
    </w:p>
    <w:p w14:paraId="0C592153" w14:textId="77777777" w:rsidR="00580428" w:rsidRPr="00580428" w:rsidRDefault="00580428" w:rsidP="00580428">
      <w:pPr>
        <w:pStyle w:val="ListParagraph"/>
        <w:rPr>
          <w:b/>
          <w:bCs/>
          <w:sz w:val="28"/>
          <w:szCs w:val="28"/>
        </w:rPr>
      </w:pPr>
    </w:p>
    <w:p w14:paraId="6AD1C400" w14:textId="77777777" w:rsidR="00580428" w:rsidRPr="00580428" w:rsidRDefault="00580428" w:rsidP="00580428">
      <w:pPr>
        <w:pStyle w:val="ListParagraph"/>
        <w:rPr>
          <w:b/>
          <w:bCs/>
          <w:sz w:val="28"/>
          <w:szCs w:val="28"/>
        </w:rPr>
      </w:pPr>
    </w:p>
    <w:p w14:paraId="45B74A5A" w14:textId="7F88F259" w:rsidR="00F70DAB" w:rsidRPr="008729BA" w:rsidRDefault="00F70DAB" w:rsidP="008729BA">
      <w:pPr>
        <w:pStyle w:val="ListParagraph"/>
        <w:numPr>
          <w:ilvl w:val="0"/>
          <w:numId w:val="21"/>
        </w:numPr>
        <w:rPr>
          <w:b/>
          <w:bCs/>
          <w:sz w:val="28"/>
          <w:szCs w:val="28"/>
        </w:rPr>
      </w:pPr>
      <w:r w:rsidRPr="008729BA">
        <w:rPr>
          <w:b/>
          <w:bCs/>
          <w:sz w:val="28"/>
          <w:szCs w:val="28"/>
        </w:rPr>
        <w:t>Next Steps</w:t>
      </w:r>
    </w:p>
    <w:p w14:paraId="2861627E" w14:textId="3089D58D" w:rsidR="00510E79" w:rsidRDefault="000B417C" w:rsidP="00470250">
      <w:r>
        <w:t xml:space="preserve">The FAATF will be developing a Faculty Advising Assessment template for the coming year. </w:t>
      </w:r>
      <w:r w:rsidR="000719FD">
        <w:t xml:space="preserve">The 2026 </w:t>
      </w:r>
      <w:r w:rsidR="00301D94">
        <w:t>F</w:t>
      </w:r>
      <w:r w:rsidR="00510E79">
        <w:t xml:space="preserve">aculty </w:t>
      </w:r>
      <w:r w:rsidR="00301D94">
        <w:t>A</w:t>
      </w:r>
      <w:r w:rsidR="00510E79">
        <w:t xml:space="preserve">dvising </w:t>
      </w:r>
      <w:r w:rsidR="00301D94">
        <w:t>A</w:t>
      </w:r>
      <w:r w:rsidR="00510E79">
        <w:t>ssessment</w:t>
      </w:r>
      <w:r w:rsidR="000719FD">
        <w:t xml:space="preserve"> will </w:t>
      </w:r>
      <w:r w:rsidR="006279BA">
        <w:t>includ</w:t>
      </w:r>
      <w:r w:rsidR="000719FD">
        <w:t>e evidence of</w:t>
      </w:r>
      <w:r w:rsidR="0089085D">
        <w:t xml:space="preserve"> planning,</w:t>
      </w:r>
      <w:r w:rsidR="006279BA">
        <w:t xml:space="preserve"> </w:t>
      </w:r>
      <w:r w:rsidR="00BC781E">
        <w:t>develop</w:t>
      </w:r>
      <w:r w:rsidR="000719FD">
        <w:t>ment of</w:t>
      </w:r>
      <w:r w:rsidR="00BC781E">
        <w:t xml:space="preserve"> student </w:t>
      </w:r>
      <w:r w:rsidR="005C0980">
        <w:t>and advisor</w:t>
      </w:r>
      <w:r w:rsidR="00396C32">
        <w:t xml:space="preserve"> </w:t>
      </w:r>
      <w:r w:rsidR="00BC781E">
        <w:t>outcomes</w:t>
      </w:r>
      <w:r w:rsidR="00396C32">
        <w:t xml:space="preserve">, </w:t>
      </w:r>
      <w:r w:rsidR="00294B2B">
        <w:t xml:space="preserve">changes to </w:t>
      </w:r>
      <w:r w:rsidR="00D6733D">
        <w:t>the</w:t>
      </w:r>
      <w:r w:rsidR="00AA52D4">
        <w:t xml:space="preserve"> faculty advising </w:t>
      </w:r>
      <w:r w:rsidR="00084AFE">
        <w:t xml:space="preserve">process, </w:t>
      </w:r>
      <w:r w:rsidR="00C718DC">
        <w:t>develop</w:t>
      </w:r>
      <w:r w:rsidR="000719FD">
        <w:t xml:space="preserve">ment of </w:t>
      </w:r>
      <w:r w:rsidR="001E48A4">
        <w:t>metrics and collecti</w:t>
      </w:r>
      <w:r w:rsidR="000719FD">
        <w:t>on of and reflection on</w:t>
      </w:r>
      <w:r w:rsidR="001E48A4">
        <w:t xml:space="preserve"> </w:t>
      </w:r>
      <w:r w:rsidR="007556D1">
        <w:t>relevant data</w:t>
      </w:r>
      <w:r w:rsidR="00583822">
        <w:t>.</w:t>
      </w:r>
      <w:r w:rsidR="00C9122C">
        <w:t xml:space="preserve">  </w:t>
      </w:r>
    </w:p>
    <w:p w14:paraId="68A36605" w14:textId="4918D11B" w:rsidR="00470250" w:rsidRDefault="00510E79" w:rsidP="00470250">
      <w:r>
        <w:t xml:space="preserve">Select at least one goal for the department to address in-depth in the next assessment in 2026.  </w:t>
      </w:r>
      <w:r w:rsidR="002211CD">
        <w:t xml:space="preserve">Goals with the </w:t>
      </w:r>
      <w:r w:rsidR="00B6414F">
        <w:t>fewest practices or metrics</w:t>
      </w:r>
      <w:r w:rsidR="00A94012">
        <w:t xml:space="preserve"> listed above</w:t>
      </w:r>
      <w:r w:rsidR="00B6414F">
        <w:t xml:space="preserve"> may be an opp</w:t>
      </w:r>
      <w:r w:rsidR="00E4081A">
        <w:t>ortunity</w:t>
      </w:r>
      <w:r w:rsidR="00DE24EB">
        <w:t xml:space="preserve"> to diminish a gap in student </w:t>
      </w:r>
      <w:r w:rsidR="00156930">
        <w:t xml:space="preserve">advising </w:t>
      </w:r>
      <w:r w:rsidR="003C71A1">
        <w:t>outcomes</w:t>
      </w:r>
      <w:r w:rsidR="00470250">
        <w:t>.</w:t>
      </w:r>
      <w:r w:rsidR="00DB3F8D">
        <w:t xml:space="preserve"> </w:t>
      </w:r>
    </w:p>
    <w:p w14:paraId="679AB72E" w14:textId="77777777" w:rsidR="00AF09FA" w:rsidRPr="00F57A2A" w:rsidRDefault="00AF09FA" w:rsidP="00F57A2A">
      <w:pPr>
        <w:pStyle w:val="ListParagraph"/>
        <w:numPr>
          <w:ilvl w:val="1"/>
          <w:numId w:val="23"/>
        </w:numPr>
        <w:rPr>
          <w:i/>
          <w:iCs/>
        </w:rPr>
      </w:pPr>
      <w:r w:rsidRPr="00F57A2A">
        <w:rPr>
          <w:i/>
          <w:iCs/>
        </w:rPr>
        <w:t>Goal 1. Provide timely and effective advising communication.</w:t>
      </w:r>
    </w:p>
    <w:p w14:paraId="35724371" w14:textId="77777777" w:rsidR="00AF09FA" w:rsidRPr="00F57A2A" w:rsidRDefault="00AF09FA" w:rsidP="00F57A2A">
      <w:pPr>
        <w:pStyle w:val="ListParagraph"/>
        <w:numPr>
          <w:ilvl w:val="1"/>
          <w:numId w:val="23"/>
        </w:numPr>
        <w:rPr>
          <w:i/>
          <w:iCs/>
        </w:rPr>
      </w:pPr>
      <w:r w:rsidRPr="00F57A2A">
        <w:rPr>
          <w:i/>
          <w:iCs/>
        </w:rPr>
        <w:t>Goal 2. Prioritize knowledgeable advising.</w:t>
      </w:r>
    </w:p>
    <w:p w14:paraId="7B9216D2" w14:textId="77777777" w:rsidR="00AF09FA" w:rsidRPr="00F57A2A" w:rsidRDefault="00AF09FA" w:rsidP="00F57A2A">
      <w:pPr>
        <w:pStyle w:val="ListParagraph"/>
        <w:numPr>
          <w:ilvl w:val="1"/>
          <w:numId w:val="23"/>
        </w:numPr>
        <w:rPr>
          <w:i/>
          <w:iCs/>
        </w:rPr>
      </w:pPr>
      <w:r w:rsidRPr="00F57A2A">
        <w:rPr>
          <w:i/>
          <w:iCs/>
        </w:rPr>
        <w:t>Goal 3. Provide student-centered, individualized guidance</w:t>
      </w:r>
    </w:p>
    <w:p w14:paraId="2E826F26" w14:textId="77777777" w:rsidR="00AF09FA" w:rsidRPr="00F57A2A" w:rsidRDefault="00AF09FA" w:rsidP="00F57A2A">
      <w:pPr>
        <w:pStyle w:val="ListParagraph"/>
        <w:numPr>
          <w:ilvl w:val="1"/>
          <w:numId w:val="23"/>
        </w:numPr>
        <w:rPr>
          <w:i/>
          <w:iCs/>
        </w:rPr>
      </w:pPr>
      <w:r w:rsidRPr="00F57A2A">
        <w:rPr>
          <w:i/>
          <w:iCs/>
        </w:rPr>
        <w:t>Goal 4. Foster student self-reliance.</w:t>
      </w:r>
    </w:p>
    <w:p w14:paraId="447A13D0" w14:textId="77777777" w:rsidR="00DF1E86" w:rsidRDefault="00DF1E86" w:rsidP="00DF1E86">
      <w:pPr>
        <w:rPr>
          <w:b/>
          <w:bCs/>
          <w:sz w:val="28"/>
          <w:szCs w:val="28"/>
        </w:rPr>
      </w:pPr>
    </w:p>
    <w:p w14:paraId="016608BE" w14:textId="46DCFC1E" w:rsidR="00DF1E86" w:rsidRDefault="00DF1E86" w:rsidP="007470E8">
      <w:r w:rsidRPr="00075330">
        <w:t xml:space="preserve">When you report on faculty advising assessment next year, </w:t>
      </w:r>
      <w:r w:rsidR="00075330">
        <w:t xml:space="preserve">when </w:t>
      </w:r>
      <w:r w:rsidRPr="00075330">
        <w:t>would you prefer to</w:t>
      </w:r>
      <w:r w:rsidR="00075330">
        <w:t xml:space="preserve"> complete </w:t>
      </w:r>
      <w:r w:rsidR="00AA3EAA">
        <w:t>the 2026 Faculty Advising Assessment?</w:t>
      </w:r>
      <w:r w:rsidRPr="00075330">
        <w:t xml:space="preserve"> </w:t>
      </w:r>
    </w:p>
    <w:p w14:paraId="5283E7C7" w14:textId="2062C6B9" w:rsidR="00E24F02" w:rsidRDefault="00E24F02" w:rsidP="00E24F02">
      <w:pPr>
        <w:pStyle w:val="ListParagraph"/>
        <w:numPr>
          <w:ilvl w:val="0"/>
          <w:numId w:val="24"/>
        </w:numPr>
      </w:pPr>
      <w:r>
        <w:t>Oct 15</w:t>
      </w:r>
      <w:r w:rsidR="003652AD">
        <w:t xml:space="preserve"> – same as for the Program Assessment report</w:t>
      </w:r>
    </w:p>
    <w:p w14:paraId="0E93A67D" w14:textId="7D537A43" w:rsidR="003652AD" w:rsidRDefault="003652AD" w:rsidP="00E24F02">
      <w:pPr>
        <w:pStyle w:val="ListParagraph"/>
        <w:numPr>
          <w:ilvl w:val="0"/>
          <w:numId w:val="24"/>
        </w:numPr>
      </w:pPr>
      <w:r>
        <w:t xml:space="preserve">Late November – same as this </w:t>
      </w:r>
      <w:r w:rsidR="008747BA">
        <w:t>year</w:t>
      </w:r>
    </w:p>
    <w:p w14:paraId="68BAA33F" w14:textId="3E2F69FC" w:rsidR="008747BA" w:rsidRPr="00075330" w:rsidRDefault="008747BA" w:rsidP="00E24F02">
      <w:pPr>
        <w:pStyle w:val="ListParagraph"/>
        <w:numPr>
          <w:ilvl w:val="0"/>
          <w:numId w:val="24"/>
        </w:numPr>
      </w:pPr>
      <w:r>
        <w:t>Other – please suggest reporting date</w:t>
      </w:r>
    </w:p>
    <w:p w14:paraId="71A1CF4D" w14:textId="77777777" w:rsidR="00AF09FA" w:rsidRDefault="00AF09FA" w:rsidP="00470250"/>
    <w:sectPr w:rsidR="00AF09F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535B" w14:textId="77777777" w:rsidR="008D75E9" w:rsidRDefault="008D75E9">
      <w:pPr>
        <w:spacing w:after="0" w:line="240" w:lineRule="auto"/>
      </w:pPr>
      <w:r>
        <w:separator/>
      </w:r>
    </w:p>
  </w:endnote>
  <w:endnote w:type="continuationSeparator" w:id="0">
    <w:p w14:paraId="6E5F1992" w14:textId="77777777" w:rsidR="008D75E9" w:rsidRDefault="008D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808D84" w14:paraId="3CAC3E0F" w14:textId="77777777" w:rsidTr="33808D84">
      <w:trPr>
        <w:trHeight w:val="300"/>
      </w:trPr>
      <w:tc>
        <w:tcPr>
          <w:tcW w:w="3120" w:type="dxa"/>
        </w:tcPr>
        <w:p w14:paraId="19926B7E" w14:textId="6EB33497" w:rsidR="33808D84" w:rsidRDefault="33808D84" w:rsidP="33808D84">
          <w:pPr>
            <w:pStyle w:val="Header"/>
            <w:ind w:left="-115"/>
          </w:pPr>
        </w:p>
      </w:tc>
      <w:tc>
        <w:tcPr>
          <w:tcW w:w="3120" w:type="dxa"/>
        </w:tcPr>
        <w:p w14:paraId="16C7EBDA" w14:textId="503751A4" w:rsidR="33808D84" w:rsidRDefault="33808D84" w:rsidP="33808D84">
          <w:pPr>
            <w:pStyle w:val="Header"/>
            <w:jc w:val="center"/>
          </w:pPr>
        </w:p>
      </w:tc>
      <w:tc>
        <w:tcPr>
          <w:tcW w:w="3120" w:type="dxa"/>
        </w:tcPr>
        <w:p w14:paraId="1145EE71" w14:textId="5E71CE6D" w:rsidR="33808D84" w:rsidRDefault="33808D84" w:rsidP="33808D84">
          <w:pPr>
            <w:pStyle w:val="Header"/>
            <w:ind w:right="-115"/>
            <w:jc w:val="right"/>
          </w:pPr>
        </w:p>
      </w:tc>
    </w:tr>
  </w:tbl>
  <w:p w14:paraId="73341DB6" w14:textId="2088E54C" w:rsidR="33808D84" w:rsidRDefault="33808D84" w:rsidP="33808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79E9" w14:textId="77777777" w:rsidR="008D75E9" w:rsidRDefault="008D75E9">
      <w:pPr>
        <w:spacing w:after="0" w:line="240" w:lineRule="auto"/>
      </w:pPr>
      <w:r>
        <w:separator/>
      </w:r>
    </w:p>
  </w:footnote>
  <w:footnote w:type="continuationSeparator" w:id="0">
    <w:p w14:paraId="56CA8C33" w14:textId="77777777" w:rsidR="008D75E9" w:rsidRDefault="008D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808D84" w14:paraId="061D4B68" w14:textId="77777777" w:rsidTr="33808D84">
      <w:trPr>
        <w:trHeight w:val="300"/>
      </w:trPr>
      <w:tc>
        <w:tcPr>
          <w:tcW w:w="3120" w:type="dxa"/>
        </w:tcPr>
        <w:p w14:paraId="31C67826" w14:textId="39CF311C" w:rsidR="33808D84" w:rsidRDefault="33808D84" w:rsidP="33808D84">
          <w:pPr>
            <w:pStyle w:val="Header"/>
            <w:ind w:left="-115"/>
          </w:pPr>
        </w:p>
      </w:tc>
      <w:tc>
        <w:tcPr>
          <w:tcW w:w="3120" w:type="dxa"/>
        </w:tcPr>
        <w:p w14:paraId="5AE05213" w14:textId="224CBC24" w:rsidR="33808D84" w:rsidRDefault="33808D84" w:rsidP="33808D84">
          <w:pPr>
            <w:pStyle w:val="Header"/>
            <w:jc w:val="center"/>
          </w:pPr>
        </w:p>
      </w:tc>
      <w:tc>
        <w:tcPr>
          <w:tcW w:w="3120" w:type="dxa"/>
        </w:tcPr>
        <w:p w14:paraId="66752348" w14:textId="68D0D1DD" w:rsidR="33808D84" w:rsidRDefault="33808D84" w:rsidP="33808D84">
          <w:pPr>
            <w:pStyle w:val="Header"/>
            <w:ind w:right="-115"/>
            <w:jc w:val="right"/>
          </w:pPr>
        </w:p>
      </w:tc>
    </w:tr>
  </w:tbl>
  <w:p w14:paraId="44C8773A" w14:textId="21D161A9" w:rsidR="33808D84" w:rsidRDefault="33808D84" w:rsidP="33808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877"/>
    <w:multiLevelType w:val="hybridMultilevel"/>
    <w:tmpl w:val="D50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753EC"/>
    <w:multiLevelType w:val="hybridMultilevel"/>
    <w:tmpl w:val="8D10061C"/>
    <w:lvl w:ilvl="0" w:tplc="A0A8D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511D"/>
    <w:multiLevelType w:val="hybridMultilevel"/>
    <w:tmpl w:val="3D2A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AAC53"/>
    <w:multiLevelType w:val="hybridMultilevel"/>
    <w:tmpl w:val="FFFFFFFF"/>
    <w:lvl w:ilvl="0" w:tplc="71F4F648">
      <w:start w:val="1"/>
      <w:numFmt w:val="bullet"/>
      <w:lvlText w:val=""/>
      <w:lvlJc w:val="left"/>
      <w:pPr>
        <w:ind w:left="1080" w:hanging="360"/>
      </w:pPr>
      <w:rPr>
        <w:rFonts w:ascii="Symbol" w:hAnsi="Symbol" w:hint="default"/>
      </w:rPr>
    </w:lvl>
    <w:lvl w:ilvl="1" w:tplc="BAF61108">
      <w:start w:val="1"/>
      <w:numFmt w:val="bullet"/>
      <w:lvlText w:val="o"/>
      <w:lvlJc w:val="left"/>
      <w:pPr>
        <w:ind w:left="1800" w:hanging="360"/>
      </w:pPr>
      <w:rPr>
        <w:rFonts w:ascii="Courier New" w:hAnsi="Courier New" w:hint="default"/>
      </w:rPr>
    </w:lvl>
    <w:lvl w:ilvl="2" w:tplc="C882A3FE">
      <w:start w:val="1"/>
      <w:numFmt w:val="bullet"/>
      <w:lvlText w:val=""/>
      <w:lvlJc w:val="left"/>
      <w:pPr>
        <w:ind w:left="2520" w:hanging="360"/>
      </w:pPr>
      <w:rPr>
        <w:rFonts w:ascii="Wingdings" w:hAnsi="Wingdings" w:hint="default"/>
      </w:rPr>
    </w:lvl>
    <w:lvl w:ilvl="3" w:tplc="B4F46638">
      <w:start w:val="1"/>
      <w:numFmt w:val="bullet"/>
      <w:lvlText w:val=""/>
      <w:lvlJc w:val="left"/>
      <w:pPr>
        <w:ind w:left="3240" w:hanging="360"/>
      </w:pPr>
      <w:rPr>
        <w:rFonts w:ascii="Symbol" w:hAnsi="Symbol" w:hint="default"/>
      </w:rPr>
    </w:lvl>
    <w:lvl w:ilvl="4" w:tplc="EEF4B1AE">
      <w:start w:val="1"/>
      <w:numFmt w:val="bullet"/>
      <w:lvlText w:val="o"/>
      <w:lvlJc w:val="left"/>
      <w:pPr>
        <w:ind w:left="3960" w:hanging="360"/>
      </w:pPr>
      <w:rPr>
        <w:rFonts w:ascii="Courier New" w:hAnsi="Courier New" w:hint="default"/>
      </w:rPr>
    </w:lvl>
    <w:lvl w:ilvl="5" w:tplc="E2FC8226">
      <w:start w:val="1"/>
      <w:numFmt w:val="bullet"/>
      <w:lvlText w:val=""/>
      <w:lvlJc w:val="left"/>
      <w:pPr>
        <w:ind w:left="4680" w:hanging="360"/>
      </w:pPr>
      <w:rPr>
        <w:rFonts w:ascii="Wingdings" w:hAnsi="Wingdings" w:hint="default"/>
      </w:rPr>
    </w:lvl>
    <w:lvl w:ilvl="6" w:tplc="6B7A9F04">
      <w:start w:val="1"/>
      <w:numFmt w:val="bullet"/>
      <w:lvlText w:val=""/>
      <w:lvlJc w:val="left"/>
      <w:pPr>
        <w:ind w:left="5400" w:hanging="360"/>
      </w:pPr>
      <w:rPr>
        <w:rFonts w:ascii="Symbol" w:hAnsi="Symbol" w:hint="default"/>
      </w:rPr>
    </w:lvl>
    <w:lvl w:ilvl="7" w:tplc="DA9C4822">
      <w:start w:val="1"/>
      <w:numFmt w:val="bullet"/>
      <w:lvlText w:val="o"/>
      <w:lvlJc w:val="left"/>
      <w:pPr>
        <w:ind w:left="6120" w:hanging="360"/>
      </w:pPr>
      <w:rPr>
        <w:rFonts w:ascii="Courier New" w:hAnsi="Courier New" w:hint="default"/>
      </w:rPr>
    </w:lvl>
    <w:lvl w:ilvl="8" w:tplc="CE228B3A">
      <w:start w:val="1"/>
      <w:numFmt w:val="bullet"/>
      <w:lvlText w:val=""/>
      <w:lvlJc w:val="left"/>
      <w:pPr>
        <w:ind w:left="6840" w:hanging="360"/>
      </w:pPr>
      <w:rPr>
        <w:rFonts w:ascii="Wingdings" w:hAnsi="Wingdings" w:hint="default"/>
      </w:rPr>
    </w:lvl>
  </w:abstractNum>
  <w:abstractNum w:abstractNumId="4" w15:restartNumberingAfterBreak="0">
    <w:nsid w:val="129109E8"/>
    <w:multiLevelType w:val="hybridMultilevel"/>
    <w:tmpl w:val="8322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47923"/>
    <w:multiLevelType w:val="hybridMultilevel"/>
    <w:tmpl w:val="33EA0454"/>
    <w:lvl w:ilvl="0" w:tplc="4D203804">
      <w:start w:val="1"/>
      <w:numFmt w:val="bullet"/>
      <w:lvlText w:val=""/>
      <w:lvlJc w:val="left"/>
      <w:pPr>
        <w:ind w:left="720" w:hanging="360"/>
      </w:pPr>
      <w:rPr>
        <w:rFonts w:ascii="Symbol" w:hAnsi="Symbol" w:hint="default"/>
      </w:rPr>
    </w:lvl>
    <w:lvl w:ilvl="1" w:tplc="6DCA7952">
      <w:start w:val="1"/>
      <w:numFmt w:val="bullet"/>
      <w:lvlText w:val="o"/>
      <w:lvlJc w:val="left"/>
      <w:pPr>
        <w:ind w:left="1440" w:hanging="360"/>
      </w:pPr>
      <w:rPr>
        <w:rFonts w:ascii="Courier New" w:hAnsi="Courier New" w:hint="default"/>
      </w:rPr>
    </w:lvl>
    <w:lvl w:ilvl="2" w:tplc="C342384C">
      <w:start w:val="1"/>
      <w:numFmt w:val="bullet"/>
      <w:lvlText w:val=""/>
      <w:lvlJc w:val="left"/>
      <w:pPr>
        <w:ind w:left="2160" w:hanging="360"/>
      </w:pPr>
      <w:rPr>
        <w:rFonts w:ascii="Wingdings" w:hAnsi="Wingdings" w:hint="default"/>
      </w:rPr>
    </w:lvl>
    <w:lvl w:ilvl="3" w:tplc="25A0C93E">
      <w:start w:val="1"/>
      <w:numFmt w:val="bullet"/>
      <w:lvlText w:val=""/>
      <w:lvlJc w:val="left"/>
      <w:pPr>
        <w:ind w:left="2880" w:hanging="360"/>
      </w:pPr>
      <w:rPr>
        <w:rFonts w:ascii="Symbol" w:hAnsi="Symbol" w:hint="default"/>
      </w:rPr>
    </w:lvl>
    <w:lvl w:ilvl="4" w:tplc="ED162060">
      <w:start w:val="1"/>
      <w:numFmt w:val="bullet"/>
      <w:lvlText w:val="o"/>
      <w:lvlJc w:val="left"/>
      <w:pPr>
        <w:ind w:left="3600" w:hanging="360"/>
      </w:pPr>
      <w:rPr>
        <w:rFonts w:ascii="Courier New" w:hAnsi="Courier New" w:hint="default"/>
      </w:rPr>
    </w:lvl>
    <w:lvl w:ilvl="5" w:tplc="7CC2BCC6">
      <w:start w:val="1"/>
      <w:numFmt w:val="bullet"/>
      <w:lvlText w:val=""/>
      <w:lvlJc w:val="left"/>
      <w:pPr>
        <w:ind w:left="4320" w:hanging="360"/>
      </w:pPr>
      <w:rPr>
        <w:rFonts w:ascii="Wingdings" w:hAnsi="Wingdings" w:hint="default"/>
      </w:rPr>
    </w:lvl>
    <w:lvl w:ilvl="6" w:tplc="6A24464E">
      <w:start w:val="1"/>
      <w:numFmt w:val="bullet"/>
      <w:lvlText w:val=""/>
      <w:lvlJc w:val="left"/>
      <w:pPr>
        <w:ind w:left="5040" w:hanging="360"/>
      </w:pPr>
      <w:rPr>
        <w:rFonts w:ascii="Symbol" w:hAnsi="Symbol" w:hint="default"/>
      </w:rPr>
    </w:lvl>
    <w:lvl w:ilvl="7" w:tplc="97ECC1B6">
      <w:start w:val="1"/>
      <w:numFmt w:val="bullet"/>
      <w:lvlText w:val="o"/>
      <w:lvlJc w:val="left"/>
      <w:pPr>
        <w:ind w:left="5760" w:hanging="360"/>
      </w:pPr>
      <w:rPr>
        <w:rFonts w:ascii="Courier New" w:hAnsi="Courier New" w:hint="default"/>
      </w:rPr>
    </w:lvl>
    <w:lvl w:ilvl="8" w:tplc="00DC44E4">
      <w:start w:val="1"/>
      <w:numFmt w:val="bullet"/>
      <w:lvlText w:val=""/>
      <w:lvlJc w:val="left"/>
      <w:pPr>
        <w:ind w:left="6480" w:hanging="360"/>
      </w:pPr>
      <w:rPr>
        <w:rFonts w:ascii="Wingdings" w:hAnsi="Wingdings" w:hint="default"/>
      </w:rPr>
    </w:lvl>
  </w:abstractNum>
  <w:abstractNum w:abstractNumId="6" w15:restartNumberingAfterBreak="0">
    <w:nsid w:val="2449867C"/>
    <w:multiLevelType w:val="hybridMultilevel"/>
    <w:tmpl w:val="FFFFFFFF"/>
    <w:lvl w:ilvl="0" w:tplc="D6B6C55E">
      <w:start w:val="1"/>
      <w:numFmt w:val="decimal"/>
      <w:lvlText w:val="%1)"/>
      <w:lvlJc w:val="left"/>
      <w:pPr>
        <w:ind w:left="720" w:hanging="360"/>
      </w:pPr>
    </w:lvl>
    <w:lvl w:ilvl="1" w:tplc="60F4D2B4">
      <w:start w:val="1"/>
      <w:numFmt w:val="lowerLetter"/>
      <w:lvlText w:val="%2."/>
      <w:lvlJc w:val="left"/>
      <w:pPr>
        <w:ind w:left="1440" w:hanging="360"/>
      </w:pPr>
    </w:lvl>
    <w:lvl w:ilvl="2" w:tplc="DCD20040">
      <w:start w:val="1"/>
      <w:numFmt w:val="lowerRoman"/>
      <w:lvlText w:val="%3."/>
      <w:lvlJc w:val="right"/>
      <w:pPr>
        <w:ind w:left="2160" w:hanging="180"/>
      </w:pPr>
    </w:lvl>
    <w:lvl w:ilvl="3" w:tplc="E1D42B36">
      <w:start w:val="1"/>
      <w:numFmt w:val="decimal"/>
      <w:lvlText w:val="%4."/>
      <w:lvlJc w:val="left"/>
      <w:pPr>
        <w:ind w:left="2880" w:hanging="360"/>
      </w:pPr>
    </w:lvl>
    <w:lvl w:ilvl="4" w:tplc="FB4AF6F8">
      <w:start w:val="1"/>
      <w:numFmt w:val="lowerLetter"/>
      <w:lvlText w:val="%5."/>
      <w:lvlJc w:val="left"/>
      <w:pPr>
        <w:ind w:left="3600" w:hanging="360"/>
      </w:pPr>
    </w:lvl>
    <w:lvl w:ilvl="5" w:tplc="3A16C0C8">
      <w:start w:val="1"/>
      <w:numFmt w:val="lowerRoman"/>
      <w:lvlText w:val="%6."/>
      <w:lvlJc w:val="right"/>
      <w:pPr>
        <w:ind w:left="4320" w:hanging="180"/>
      </w:pPr>
    </w:lvl>
    <w:lvl w:ilvl="6" w:tplc="5080ABE6">
      <w:start w:val="1"/>
      <w:numFmt w:val="decimal"/>
      <w:lvlText w:val="%7."/>
      <w:lvlJc w:val="left"/>
      <w:pPr>
        <w:ind w:left="5040" w:hanging="360"/>
      </w:pPr>
    </w:lvl>
    <w:lvl w:ilvl="7" w:tplc="1E785EDA">
      <w:start w:val="1"/>
      <w:numFmt w:val="lowerLetter"/>
      <w:lvlText w:val="%8."/>
      <w:lvlJc w:val="left"/>
      <w:pPr>
        <w:ind w:left="5760" w:hanging="360"/>
      </w:pPr>
    </w:lvl>
    <w:lvl w:ilvl="8" w:tplc="41EC51B8">
      <w:start w:val="1"/>
      <w:numFmt w:val="lowerRoman"/>
      <w:lvlText w:val="%9."/>
      <w:lvlJc w:val="right"/>
      <w:pPr>
        <w:ind w:left="6480" w:hanging="180"/>
      </w:pPr>
    </w:lvl>
  </w:abstractNum>
  <w:abstractNum w:abstractNumId="7" w15:restartNumberingAfterBreak="0">
    <w:nsid w:val="29B65773"/>
    <w:multiLevelType w:val="hybridMultilevel"/>
    <w:tmpl w:val="4C56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3609D"/>
    <w:multiLevelType w:val="hybridMultilevel"/>
    <w:tmpl w:val="227EC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E4147"/>
    <w:multiLevelType w:val="hybridMultilevel"/>
    <w:tmpl w:val="073C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A7253"/>
    <w:multiLevelType w:val="hybridMultilevel"/>
    <w:tmpl w:val="512A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65BB6"/>
    <w:multiLevelType w:val="hybridMultilevel"/>
    <w:tmpl w:val="46E2CE1E"/>
    <w:lvl w:ilvl="0" w:tplc="FFFFFFFF">
      <w:start w:val="1"/>
      <w:numFmt w:val="bullet"/>
      <w:lvlText w:val=""/>
      <w:lvlJc w:val="left"/>
      <w:pPr>
        <w:ind w:left="1440" w:hanging="360"/>
      </w:pPr>
      <w:rPr>
        <w:rFonts w:ascii="Wingdings" w:hAnsi="Wingdings" w:hint="default"/>
      </w:rPr>
    </w:lvl>
    <w:lvl w:ilvl="1" w:tplc="A0A8DB1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011E5E"/>
    <w:multiLevelType w:val="hybridMultilevel"/>
    <w:tmpl w:val="413CECA6"/>
    <w:lvl w:ilvl="0" w:tplc="A0A8DB10">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25295"/>
    <w:multiLevelType w:val="hybridMultilevel"/>
    <w:tmpl w:val="AB0C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7F6ED"/>
    <w:multiLevelType w:val="hybridMultilevel"/>
    <w:tmpl w:val="FFFFFFFF"/>
    <w:lvl w:ilvl="0" w:tplc="B362603A">
      <w:start w:val="1"/>
      <w:numFmt w:val="bullet"/>
      <w:lvlText w:val=""/>
      <w:lvlJc w:val="left"/>
      <w:pPr>
        <w:ind w:left="1080" w:hanging="360"/>
      </w:pPr>
      <w:rPr>
        <w:rFonts w:ascii="Symbol" w:hAnsi="Symbol" w:hint="default"/>
      </w:rPr>
    </w:lvl>
    <w:lvl w:ilvl="1" w:tplc="2D7C7BDE">
      <w:start w:val="1"/>
      <w:numFmt w:val="bullet"/>
      <w:lvlText w:val="o"/>
      <w:lvlJc w:val="left"/>
      <w:pPr>
        <w:ind w:left="1800" w:hanging="360"/>
      </w:pPr>
      <w:rPr>
        <w:rFonts w:ascii="Courier New" w:hAnsi="Courier New" w:hint="default"/>
      </w:rPr>
    </w:lvl>
    <w:lvl w:ilvl="2" w:tplc="8A043286">
      <w:start w:val="1"/>
      <w:numFmt w:val="bullet"/>
      <w:lvlText w:val=""/>
      <w:lvlJc w:val="left"/>
      <w:pPr>
        <w:ind w:left="2520" w:hanging="360"/>
      </w:pPr>
      <w:rPr>
        <w:rFonts w:ascii="Wingdings" w:hAnsi="Wingdings" w:hint="default"/>
      </w:rPr>
    </w:lvl>
    <w:lvl w:ilvl="3" w:tplc="964EB954">
      <w:start w:val="1"/>
      <w:numFmt w:val="bullet"/>
      <w:lvlText w:val=""/>
      <w:lvlJc w:val="left"/>
      <w:pPr>
        <w:ind w:left="3240" w:hanging="360"/>
      </w:pPr>
      <w:rPr>
        <w:rFonts w:ascii="Symbol" w:hAnsi="Symbol" w:hint="default"/>
      </w:rPr>
    </w:lvl>
    <w:lvl w:ilvl="4" w:tplc="5E3A6C40">
      <w:start w:val="1"/>
      <w:numFmt w:val="bullet"/>
      <w:lvlText w:val="o"/>
      <w:lvlJc w:val="left"/>
      <w:pPr>
        <w:ind w:left="3960" w:hanging="360"/>
      </w:pPr>
      <w:rPr>
        <w:rFonts w:ascii="Courier New" w:hAnsi="Courier New" w:hint="default"/>
      </w:rPr>
    </w:lvl>
    <w:lvl w:ilvl="5" w:tplc="580642B2">
      <w:start w:val="1"/>
      <w:numFmt w:val="bullet"/>
      <w:lvlText w:val=""/>
      <w:lvlJc w:val="left"/>
      <w:pPr>
        <w:ind w:left="4680" w:hanging="360"/>
      </w:pPr>
      <w:rPr>
        <w:rFonts w:ascii="Wingdings" w:hAnsi="Wingdings" w:hint="default"/>
      </w:rPr>
    </w:lvl>
    <w:lvl w:ilvl="6" w:tplc="2D00B8E2">
      <w:start w:val="1"/>
      <w:numFmt w:val="bullet"/>
      <w:lvlText w:val=""/>
      <w:lvlJc w:val="left"/>
      <w:pPr>
        <w:ind w:left="5400" w:hanging="360"/>
      </w:pPr>
      <w:rPr>
        <w:rFonts w:ascii="Symbol" w:hAnsi="Symbol" w:hint="default"/>
      </w:rPr>
    </w:lvl>
    <w:lvl w:ilvl="7" w:tplc="6EB20CE2">
      <w:start w:val="1"/>
      <w:numFmt w:val="bullet"/>
      <w:lvlText w:val="o"/>
      <w:lvlJc w:val="left"/>
      <w:pPr>
        <w:ind w:left="6120" w:hanging="360"/>
      </w:pPr>
      <w:rPr>
        <w:rFonts w:ascii="Courier New" w:hAnsi="Courier New" w:hint="default"/>
      </w:rPr>
    </w:lvl>
    <w:lvl w:ilvl="8" w:tplc="B4861548">
      <w:start w:val="1"/>
      <w:numFmt w:val="bullet"/>
      <w:lvlText w:val=""/>
      <w:lvlJc w:val="left"/>
      <w:pPr>
        <w:ind w:left="6840" w:hanging="360"/>
      </w:pPr>
      <w:rPr>
        <w:rFonts w:ascii="Wingdings" w:hAnsi="Wingdings" w:hint="default"/>
      </w:rPr>
    </w:lvl>
  </w:abstractNum>
  <w:abstractNum w:abstractNumId="15" w15:restartNumberingAfterBreak="0">
    <w:nsid w:val="54266C72"/>
    <w:multiLevelType w:val="hybridMultilevel"/>
    <w:tmpl w:val="383A863E"/>
    <w:lvl w:ilvl="0" w:tplc="9A08D33C">
      <w:start w:val="1"/>
      <w:numFmt w:val="decimal"/>
      <w:lvlText w:val="%1)"/>
      <w:lvlJc w:val="left"/>
      <w:pPr>
        <w:ind w:left="720" w:hanging="360"/>
      </w:pPr>
      <w:rPr>
        <w:rFonts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390F1"/>
    <w:multiLevelType w:val="hybridMultilevel"/>
    <w:tmpl w:val="3670C618"/>
    <w:lvl w:ilvl="0" w:tplc="2564C3E4">
      <w:start w:val="1"/>
      <w:numFmt w:val="decimal"/>
      <w:lvlText w:val="%1."/>
      <w:lvlJc w:val="left"/>
      <w:pPr>
        <w:ind w:left="720" w:hanging="360"/>
      </w:pPr>
    </w:lvl>
    <w:lvl w:ilvl="1" w:tplc="AF9EF5D4">
      <w:start w:val="1"/>
      <w:numFmt w:val="lowerLetter"/>
      <w:lvlText w:val="%2."/>
      <w:lvlJc w:val="left"/>
      <w:pPr>
        <w:ind w:left="1440" w:hanging="360"/>
      </w:pPr>
    </w:lvl>
    <w:lvl w:ilvl="2" w:tplc="659EDEBE">
      <w:start w:val="1"/>
      <w:numFmt w:val="lowerRoman"/>
      <w:lvlText w:val="%3."/>
      <w:lvlJc w:val="right"/>
      <w:pPr>
        <w:ind w:left="2160" w:hanging="180"/>
      </w:pPr>
    </w:lvl>
    <w:lvl w:ilvl="3" w:tplc="D9A637FA">
      <w:start w:val="1"/>
      <w:numFmt w:val="decimal"/>
      <w:lvlText w:val="%4."/>
      <w:lvlJc w:val="left"/>
      <w:pPr>
        <w:ind w:left="2880" w:hanging="360"/>
      </w:pPr>
    </w:lvl>
    <w:lvl w:ilvl="4" w:tplc="F15CFE22">
      <w:start w:val="1"/>
      <w:numFmt w:val="lowerLetter"/>
      <w:lvlText w:val="%5."/>
      <w:lvlJc w:val="left"/>
      <w:pPr>
        <w:ind w:left="3600" w:hanging="360"/>
      </w:pPr>
    </w:lvl>
    <w:lvl w:ilvl="5" w:tplc="F0988C94">
      <w:start w:val="1"/>
      <w:numFmt w:val="lowerRoman"/>
      <w:lvlText w:val="%6."/>
      <w:lvlJc w:val="right"/>
      <w:pPr>
        <w:ind w:left="4320" w:hanging="180"/>
      </w:pPr>
    </w:lvl>
    <w:lvl w:ilvl="6" w:tplc="92D46018">
      <w:start w:val="1"/>
      <w:numFmt w:val="decimal"/>
      <w:lvlText w:val="%7."/>
      <w:lvlJc w:val="left"/>
      <w:pPr>
        <w:ind w:left="5040" w:hanging="360"/>
      </w:pPr>
    </w:lvl>
    <w:lvl w:ilvl="7" w:tplc="0C906C80">
      <w:start w:val="1"/>
      <w:numFmt w:val="lowerLetter"/>
      <w:lvlText w:val="%8."/>
      <w:lvlJc w:val="left"/>
      <w:pPr>
        <w:ind w:left="5760" w:hanging="360"/>
      </w:pPr>
    </w:lvl>
    <w:lvl w:ilvl="8" w:tplc="CC34719A">
      <w:start w:val="1"/>
      <w:numFmt w:val="lowerRoman"/>
      <w:lvlText w:val="%9."/>
      <w:lvlJc w:val="right"/>
      <w:pPr>
        <w:ind w:left="6480" w:hanging="180"/>
      </w:pPr>
    </w:lvl>
  </w:abstractNum>
  <w:abstractNum w:abstractNumId="17" w15:restartNumberingAfterBreak="0">
    <w:nsid w:val="661676EA"/>
    <w:multiLevelType w:val="hybridMultilevel"/>
    <w:tmpl w:val="47364278"/>
    <w:lvl w:ilvl="0" w:tplc="86A60572">
      <w:start w:val="1"/>
      <w:numFmt w:val="decimal"/>
      <w:lvlText w:val="%1."/>
      <w:lvlJc w:val="left"/>
      <w:pPr>
        <w:ind w:left="720" w:hanging="360"/>
      </w:pPr>
    </w:lvl>
    <w:lvl w:ilvl="1" w:tplc="55122422">
      <w:start w:val="1"/>
      <w:numFmt w:val="lowerLetter"/>
      <w:lvlText w:val="%2."/>
      <w:lvlJc w:val="left"/>
      <w:pPr>
        <w:ind w:left="1440" w:hanging="360"/>
      </w:pPr>
    </w:lvl>
    <w:lvl w:ilvl="2" w:tplc="86AAB8B6">
      <w:start w:val="1"/>
      <w:numFmt w:val="lowerRoman"/>
      <w:lvlText w:val="%3."/>
      <w:lvlJc w:val="right"/>
      <w:pPr>
        <w:ind w:left="2160" w:hanging="180"/>
      </w:pPr>
    </w:lvl>
    <w:lvl w:ilvl="3" w:tplc="BA4ECC30">
      <w:start w:val="1"/>
      <w:numFmt w:val="decimal"/>
      <w:lvlText w:val="%4."/>
      <w:lvlJc w:val="left"/>
      <w:pPr>
        <w:ind w:left="2880" w:hanging="360"/>
      </w:pPr>
    </w:lvl>
    <w:lvl w:ilvl="4" w:tplc="01F8CE5E">
      <w:start w:val="1"/>
      <w:numFmt w:val="lowerLetter"/>
      <w:lvlText w:val="%5."/>
      <w:lvlJc w:val="left"/>
      <w:pPr>
        <w:ind w:left="3600" w:hanging="360"/>
      </w:pPr>
    </w:lvl>
    <w:lvl w:ilvl="5" w:tplc="A43ABA8E">
      <w:start w:val="1"/>
      <w:numFmt w:val="lowerRoman"/>
      <w:lvlText w:val="%6."/>
      <w:lvlJc w:val="right"/>
      <w:pPr>
        <w:ind w:left="4320" w:hanging="180"/>
      </w:pPr>
    </w:lvl>
    <w:lvl w:ilvl="6" w:tplc="50B80ACE">
      <w:start w:val="1"/>
      <w:numFmt w:val="decimal"/>
      <w:lvlText w:val="%7."/>
      <w:lvlJc w:val="left"/>
      <w:pPr>
        <w:ind w:left="5040" w:hanging="360"/>
      </w:pPr>
    </w:lvl>
    <w:lvl w:ilvl="7" w:tplc="D8028632">
      <w:start w:val="1"/>
      <w:numFmt w:val="lowerLetter"/>
      <w:lvlText w:val="%8."/>
      <w:lvlJc w:val="left"/>
      <w:pPr>
        <w:ind w:left="5760" w:hanging="360"/>
      </w:pPr>
    </w:lvl>
    <w:lvl w:ilvl="8" w:tplc="BF6E8720">
      <w:start w:val="1"/>
      <w:numFmt w:val="lowerRoman"/>
      <w:lvlText w:val="%9."/>
      <w:lvlJc w:val="right"/>
      <w:pPr>
        <w:ind w:left="6480" w:hanging="180"/>
      </w:pPr>
    </w:lvl>
  </w:abstractNum>
  <w:abstractNum w:abstractNumId="18" w15:restartNumberingAfterBreak="0">
    <w:nsid w:val="685C41CE"/>
    <w:multiLevelType w:val="hybridMultilevel"/>
    <w:tmpl w:val="FFFFFFFF"/>
    <w:lvl w:ilvl="0" w:tplc="78E8BBF6">
      <w:start w:val="1"/>
      <w:numFmt w:val="decimal"/>
      <w:lvlText w:val="%1."/>
      <w:lvlJc w:val="left"/>
      <w:pPr>
        <w:ind w:left="720" w:hanging="360"/>
      </w:pPr>
    </w:lvl>
    <w:lvl w:ilvl="1" w:tplc="78328CE4">
      <w:start w:val="1"/>
      <w:numFmt w:val="lowerLetter"/>
      <w:lvlText w:val="%2."/>
      <w:lvlJc w:val="left"/>
      <w:pPr>
        <w:ind w:left="1440" w:hanging="360"/>
      </w:pPr>
    </w:lvl>
    <w:lvl w:ilvl="2" w:tplc="80DE497A">
      <w:start w:val="1"/>
      <w:numFmt w:val="lowerRoman"/>
      <w:lvlText w:val="%3."/>
      <w:lvlJc w:val="right"/>
      <w:pPr>
        <w:ind w:left="2160" w:hanging="180"/>
      </w:pPr>
    </w:lvl>
    <w:lvl w:ilvl="3" w:tplc="56C66D5C">
      <w:start w:val="1"/>
      <w:numFmt w:val="decimal"/>
      <w:lvlText w:val="%4."/>
      <w:lvlJc w:val="left"/>
      <w:pPr>
        <w:ind w:left="2880" w:hanging="360"/>
      </w:pPr>
    </w:lvl>
    <w:lvl w:ilvl="4" w:tplc="BD4A3038">
      <w:start w:val="1"/>
      <w:numFmt w:val="lowerLetter"/>
      <w:lvlText w:val="%5."/>
      <w:lvlJc w:val="left"/>
      <w:pPr>
        <w:ind w:left="3600" w:hanging="360"/>
      </w:pPr>
    </w:lvl>
    <w:lvl w:ilvl="5" w:tplc="456EDD48">
      <w:start w:val="1"/>
      <w:numFmt w:val="lowerRoman"/>
      <w:lvlText w:val="%6."/>
      <w:lvlJc w:val="right"/>
      <w:pPr>
        <w:ind w:left="4320" w:hanging="180"/>
      </w:pPr>
    </w:lvl>
    <w:lvl w:ilvl="6" w:tplc="BCF8F4A6">
      <w:start w:val="1"/>
      <w:numFmt w:val="decimal"/>
      <w:lvlText w:val="%7."/>
      <w:lvlJc w:val="left"/>
      <w:pPr>
        <w:ind w:left="5040" w:hanging="360"/>
      </w:pPr>
    </w:lvl>
    <w:lvl w:ilvl="7" w:tplc="41EEB200">
      <w:start w:val="1"/>
      <w:numFmt w:val="lowerLetter"/>
      <w:lvlText w:val="%8."/>
      <w:lvlJc w:val="left"/>
      <w:pPr>
        <w:ind w:left="5760" w:hanging="360"/>
      </w:pPr>
    </w:lvl>
    <w:lvl w:ilvl="8" w:tplc="3D8A63F2">
      <w:start w:val="1"/>
      <w:numFmt w:val="lowerRoman"/>
      <w:lvlText w:val="%9."/>
      <w:lvlJc w:val="right"/>
      <w:pPr>
        <w:ind w:left="6480" w:hanging="180"/>
      </w:pPr>
    </w:lvl>
  </w:abstractNum>
  <w:abstractNum w:abstractNumId="19" w15:restartNumberingAfterBreak="0">
    <w:nsid w:val="68FD5BF1"/>
    <w:multiLevelType w:val="hybridMultilevel"/>
    <w:tmpl w:val="598CB612"/>
    <w:lvl w:ilvl="0" w:tplc="85324574">
      <w:start w:val="1"/>
      <w:numFmt w:val="bullet"/>
      <w:lvlText w:val=""/>
      <w:lvlJc w:val="left"/>
      <w:pPr>
        <w:ind w:left="720" w:hanging="360"/>
      </w:pPr>
      <w:rPr>
        <w:rFonts w:ascii="Symbol" w:hAnsi="Symbol" w:hint="default"/>
      </w:rPr>
    </w:lvl>
    <w:lvl w:ilvl="1" w:tplc="012413A4">
      <w:start w:val="1"/>
      <w:numFmt w:val="bullet"/>
      <w:lvlText w:val="o"/>
      <w:lvlJc w:val="left"/>
      <w:pPr>
        <w:ind w:left="1440" w:hanging="360"/>
      </w:pPr>
      <w:rPr>
        <w:rFonts w:ascii="Courier New" w:hAnsi="Courier New" w:hint="default"/>
      </w:rPr>
    </w:lvl>
    <w:lvl w:ilvl="2" w:tplc="F94EC36C">
      <w:start w:val="1"/>
      <w:numFmt w:val="bullet"/>
      <w:lvlText w:val=""/>
      <w:lvlJc w:val="left"/>
      <w:pPr>
        <w:ind w:left="2160" w:hanging="360"/>
      </w:pPr>
      <w:rPr>
        <w:rFonts w:ascii="Wingdings" w:hAnsi="Wingdings" w:hint="default"/>
      </w:rPr>
    </w:lvl>
    <w:lvl w:ilvl="3" w:tplc="A3360086">
      <w:start w:val="1"/>
      <w:numFmt w:val="bullet"/>
      <w:lvlText w:val=""/>
      <w:lvlJc w:val="left"/>
      <w:pPr>
        <w:ind w:left="2880" w:hanging="360"/>
      </w:pPr>
      <w:rPr>
        <w:rFonts w:ascii="Symbol" w:hAnsi="Symbol" w:hint="default"/>
      </w:rPr>
    </w:lvl>
    <w:lvl w:ilvl="4" w:tplc="91781C10">
      <w:start w:val="1"/>
      <w:numFmt w:val="bullet"/>
      <w:lvlText w:val="o"/>
      <w:lvlJc w:val="left"/>
      <w:pPr>
        <w:ind w:left="3600" w:hanging="360"/>
      </w:pPr>
      <w:rPr>
        <w:rFonts w:ascii="Courier New" w:hAnsi="Courier New" w:hint="default"/>
      </w:rPr>
    </w:lvl>
    <w:lvl w:ilvl="5" w:tplc="D578E2EC">
      <w:start w:val="1"/>
      <w:numFmt w:val="bullet"/>
      <w:lvlText w:val=""/>
      <w:lvlJc w:val="left"/>
      <w:pPr>
        <w:ind w:left="4320" w:hanging="360"/>
      </w:pPr>
      <w:rPr>
        <w:rFonts w:ascii="Wingdings" w:hAnsi="Wingdings" w:hint="default"/>
      </w:rPr>
    </w:lvl>
    <w:lvl w:ilvl="6" w:tplc="30BAAFAA">
      <w:start w:val="1"/>
      <w:numFmt w:val="bullet"/>
      <w:lvlText w:val=""/>
      <w:lvlJc w:val="left"/>
      <w:pPr>
        <w:ind w:left="5040" w:hanging="360"/>
      </w:pPr>
      <w:rPr>
        <w:rFonts w:ascii="Symbol" w:hAnsi="Symbol" w:hint="default"/>
      </w:rPr>
    </w:lvl>
    <w:lvl w:ilvl="7" w:tplc="BD0E62C0">
      <w:start w:val="1"/>
      <w:numFmt w:val="bullet"/>
      <w:lvlText w:val="o"/>
      <w:lvlJc w:val="left"/>
      <w:pPr>
        <w:ind w:left="5760" w:hanging="360"/>
      </w:pPr>
      <w:rPr>
        <w:rFonts w:ascii="Courier New" w:hAnsi="Courier New" w:hint="default"/>
      </w:rPr>
    </w:lvl>
    <w:lvl w:ilvl="8" w:tplc="F96AF11A">
      <w:start w:val="1"/>
      <w:numFmt w:val="bullet"/>
      <w:lvlText w:val=""/>
      <w:lvlJc w:val="left"/>
      <w:pPr>
        <w:ind w:left="6480" w:hanging="360"/>
      </w:pPr>
      <w:rPr>
        <w:rFonts w:ascii="Wingdings" w:hAnsi="Wingdings" w:hint="default"/>
      </w:rPr>
    </w:lvl>
  </w:abstractNum>
  <w:abstractNum w:abstractNumId="20" w15:restartNumberingAfterBreak="0">
    <w:nsid w:val="6C640669"/>
    <w:multiLevelType w:val="hybridMultilevel"/>
    <w:tmpl w:val="41AA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F91FF"/>
    <w:multiLevelType w:val="hybridMultilevel"/>
    <w:tmpl w:val="FFFFFFFF"/>
    <w:lvl w:ilvl="0" w:tplc="BC208EFA">
      <w:start w:val="1"/>
      <w:numFmt w:val="decimal"/>
      <w:lvlText w:val="%1)"/>
      <w:lvlJc w:val="left"/>
      <w:pPr>
        <w:ind w:left="720" w:hanging="360"/>
      </w:pPr>
    </w:lvl>
    <w:lvl w:ilvl="1" w:tplc="8B70E4DC">
      <w:start w:val="1"/>
      <w:numFmt w:val="lowerLetter"/>
      <w:lvlText w:val="%2."/>
      <w:lvlJc w:val="left"/>
      <w:pPr>
        <w:ind w:left="1440" w:hanging="360"/>
      </w:pPr>
    </w:lvl>
    <w:lvl w:ilvl="2" w:tplc="7D32897E">
      <w:start w:val="1"/>
      <w:numFmt w:val="lowerRoman"/>
      <w:lvlText w:val="%3."/>
      <w:lvlJc w:val="right"/>
      <w:pPr>
        <w:ind w:left="2160" w:hanging="180"/>
      </w:pPr>
    </w:lvl>
    <w:lvl w:ilvl="3" w:tplc="20DE70AE">
      <w:start w:val="1"/>
      <w:numFmt w:val="decimal"/>
      <w:lvlText w:val="%4."/>
      <w:lvlJc w:val="left"/>
      <w:pPr>
        <w:ind w:left="2880" w:hanging="360"/>
      </w:pPr>
    </w:lvl>
    <w:lvl w:ilvl="4" w:tplc="56B61D20">
      <w:start w:val="1"/>
      <w:numFmt w:val="lowerLetter"/>
      <w:lvlText w:val="%5."/>
      <w:lvlJc w:val="left"/>
      <w:pPr>
        <w:ind w:left="3600" w:hanging="360"/>
      </w:pPr>
    </w:lvl>
    <w:lvl w:ilvl="5" w:tplc="C368EE9A">
      <w:start w:val="1"/>
      <w:numFmt w:val="lowerRoman"/>
      <w:lvlText w:val="%6."/>
      <w:lvlJc w:val="right"/>
      <w:pPr>
        <w:ind w:left="4320" w:hanging="180"/>
      </w:pPr>
    </w:lvl>
    <w:lvl w:ilvl="6" w:tplc="1B38A050">
      <w:start w:val="1"/>
      <w:numFmt w:val="decimal"/>
      <w:lvlText w:val="%7."/>
      <w:lvlJc w:val="left"/>
      <w:pPr>
        <w:ind w:left="5040" w:hanging="360"/>
      </w:pPr>
    </w:lvl>
    <w:lvl w:ilvl="7" w:tplc="AA865828">
      <w:start w:val="1"/>
      <w:numFmt w:val="lowerLetter"/>
      <w:lvlText w:val="%8."/>
      <w:lvlJc w:val="left"/>
      <w:pPr>
        <w:ind w:left="5760" w:hanging="360"/>
      </w:pPr>
    </w:lvl>
    <w:lvl w:ilvl="8" w:tplc="501E1E20">
      <w:start w:val="1"/>
      <w:numFmt w:val="lowerRoman"/>
      <w:lvlText w:val="%9."/>
      <w:lvlJc w:val="right"/>
      <w:pPr>
        <w:ind w:left="6480" w:hanging="180"/>
      </w:pPr>
    </w:lvl>
  </w:abstractNum>
  <w:abstractNum w:abstractNumId="22" w15:restartNumberingAfterBreak="0">
    <w:nsid w:val="74B34C27"/>
    <w:multiLevelType w:val="hybridMultilevel"/>
    <w:tmpl w:val="7ABC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9867D5"/>
    <w:multiLevelType w:val="hybridMultilevel"/>
    <w:tmpl w:val="FFFFFFFF"/>
    <w:lvl w:ilvl="0" w:tplc="B93CBA64">
      <w:start w:val="1"/>
      <w:numFmt w:val="decimal"/>
      <w:lvlText w:val="%1."/>
      <w:lvlJc w:val="left"/>
      <w:pPr>
        <w:ind w:left="720" w:hanging="360"/>
      </w:pPr>
    </w:lvl>
    <w:lvl w:ilvl="1" w:tplc="47169EE8">
      <w:start w:val="1"/>
      <w:numFmt w:val="lowerLetter"/>
      <w:lvlText w:val="%2."/>
      <w:lvlJc w:val="left"/>
      <w:pPr>
        <w:ind w:left="1440" w:hanging="360"/>
      </w:pPr>
    </w:lvl>
    <w:lvl w:ilvl="2" w:tplc="B4E6652C">
      <w:start w:val="1"/>
      <w:numFmt w:val="lowerRoman"/>
      <w:lvlText w:val="%3."/>
      <w:lvlJc w:val="right"/>
      <w:pPr>
        <w:ind w:left="2160" w:hanging="180"/>
      </w:pPr>
    </w:lvl>
    <w:lvl w:ilvl="3" w:tplc="A8A447AC">
      <w:start w:val="1"/>
      <w:numFmt w:val="decimal"/>
      <w:lvlText w:val="%4."/>
      <w:lvlJc w:val="left"/>
      <w:pPr>
        <w:ind w:left="2880" w:hanging="360"/>
      </w:pPr>
    </w:lvl>
    <w:lvl w:ilvl="4" w:tplc="023CF482">
      <w:start w:val="1"/>
      <w:numFmt w:val="lowerLetter"/>
      <w:lvlText w:val="%5."/>
      <w:lvlJc w:val="left"/>
      <w:pPr>
        <w:ind w:left="3600" w:hanging="360"/>
      </w:pPr>
    </w:lvl>
    <w:lvl w:ilvl="5" w:tplc="CBA4D61A">
      <w:start w:val="1"/>
      <w:numFmt w:val="lowerRoman"/>
      <w:lvlText w:val="%6."/>
      <w:lvlJc w:val="right"/>
      <w:pPr>
        <w:ind w:left="4320" w:hanging="180"/>
      </w:pPr>
    </w:lvl>
    <w:lvl w:ilvl="6" w:tplc="3EACA6FA">
      <w:start w:val="1"/>
      <w:numFmt w:val="decimal"/>
      <w:lvlText w:val="%7."/>
      <w:lvlJc w:val="left"/>
      <w:pPr>
        <w:ind w:left="5040" w:hanging="360"/>
      </w:pPr>
    </w:lvl>
    <w:lvl w:ilvl="7" w:tplc="3EE0925C">
      <w:start w:val="1"/>
      <w:numFmt w:val="lowerLetter"/>
      <w:lvlText w:val="%8."/>
      <w:lvlJc w:val="left"/>
      <w:pPr>
        <w:ind w:left="5760" w:hanging="360"/>
      </w:pPr>
    </w:lvl>
    <w:lvl w:ilvl="8" w:tplc="7B225A00">
      <w:start w:val="1"/>
      <w:numFmt w:val="lowerRoman"/>
      <w:lvlText w:val="%9."/>
      <w:lvlJc w:val="right"/>
      <w:pPr>
        <w:ind w:left="6480" w:hanging="180"/>
      </w:pPr>
    </w:lvl>
  </w:abstractNum>
  <w:num w:numId="1" w16cid:durableId="1601445474">
    <w:abstractNumId w:val="5"/>
  </w:num>
  <w:num w:numId="2" w16cid:durableId="44988142">
    <w:abstractNumId w:val="19"/>
  </w:num>
  <w:num w:numId="3" w16cid:durableId="1674603686">
    <w:abstractNumId w:val="17"/>
  </w:num>
  <w:num w:numId="4" w16cid:durableId="1068304525">
    <w:abstractNumId w:val="16"/>
  </w:num>
  <w:num w:numId="5" w16cid:durableId="1331561023">
    <w:abstractNumId w:val="14"/>
  </w:num>
  <w:num w:numId="6" w16cid:durableId="1784424850">
    <w:abstractNumId w:val="23"/>
  </w:num>
  <w:num w:numId="7" w16cid:durableId="358356759">
    <w:abstractNumId w:val="3"/>
  </w:num>
  <w:num w:numId="8" w16cid:durableId="1206213658">
    <w:abstractNumId w:val="6"/>
  </w:num>
  <w:num w:numId="9" w16cid:durableId="1019812436">
    <w:abstractNumId w:val="21"/>
  </w:num>
  <w:num w:numId="10" w16cid:durableId="450131180">
    <w:abstractNumId w:val="18"/>
  </w:num>
  <w:num w:numId="11" w16cid:durableId="1472288734">
    <w:abstractNumId w:val="9"/>
  </w:num>
  <w:num w:numId="12" w16cid:durableId="366220367">
    <w:abstractNumId w:val="13"/>
  </w:num>
  <w:num w:numId="13" w16cid:durableId="892230208">
    <w:abstractNumId w:val="2"/>
  </w:num>
  <w:num w:numId="14" w16cid:durableId="1977684910">
    <w:abstractNumId w:val="10"/>
  </w:num>
  <w:num w:numId="15" w16cid:durableId="138617490">
    <w:abstractNumId w:val="22"/>
  </w:num>
  <w:num w:numId="16" w16cid:durableId="730546333">
    <w:abstractNumId w:val="4"/>
  </w:num>
  <w:num w:numId="17" w16cid:durableId="591087596">
    <w:abstractNumId w:val="20"/>
  </w:num>
  <w:num w:numId="18" w16cid:durableId="2077701184">
    <w:abstractNumId w:val="7"/>
  </w:num>
  <w:num w:numId="19" w16cid:durableId="279992218">
    <w:abstractNumId w:val="0"/>
  </w:num>
  <w:num w:numId="20" w16cid:durableId="822820521">
    <w:abstractNumId w:val="8"/>
  </w:num>
  <w:num w:numId="21" w16cid:durableId="2001351500">
    <w:abstractNumId w:val="15"/>
  </w:num>
  <w:num w:numId="22" w16cid:durableId="1440032334">
    <w:abstractNumId w:val="12"/>
  </w:num>
  <w:num w:numId="23" w16cid:durableId="645663294">
    <w:abstractNumId w:val="11"/>
  </w:num>
  <w:num w:numId="24" w16cid:durableId="21308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D1AE0"/>
    <w:rsid w:val="000014CA"/>
    <w:rsid w:val="00003AF5"/>
    <w:rsid w:val="00004DA5"/>
    <w:rsid w:val="0000740C"/>
    <w:rsid w:val="00013687"/>
    <w:rsid w:val="00013725"/>
    <w:rsid w:val="00013C8A"/>
    <w:rsid w:val="000147A6"/>
    <w:rsid w:val="00016E12"/>
    <w:rsid w:val="000200F1"/>
    <w:rsid w:val="0002149D"/>
    <w:rsid w:val="000264CB"/>
    <w:rsid w:val="000268C4"/>
    <w:rsid w:val="00033881"/>
    <w:rsid w:val="00034CD5"/>
    <w:rsid w:val="00034D49"/>
    <w:rsid w:val="0004040E"/>
    <w:rsid w:val="000409FF"/>
    <w:rsid w:val="00041A83"/>
    <w:rsid w:val="000466AB"/>
    <w:rsid w:val="0004707F"/>
    <w:rsid w:val="0005515B"/>
    <w:rsid w:val="000613F2"/>
    <w:rsid w:val="00061BEF"/>
    <w:rsid w:val="00062A75"/>
    <w:rsid w:val="00062DD1"/>
    <w:rsid w:val="00064953"/>
    <w:rsid w:val="0007077A"/>
    <w:rsid w:val="000719FD"/>
    <w:rsid w:val="000726AA"/>
    <w:rsid w:val="00075330"/>
    <w:rsid w:val="000810C3"/>
    <w:rsid w:val="000832AA"/>
    <w:rsid w:val="00083B4B"/>
    <w:rsid w:val="00084AFE"/>
    <w:rsid w:val="00090914"/>
    <w:rsid w:val="0009178B"/>
    <w:rsid w:val="00093F5C"/>
    <w:rsid w:val="000A156F"/>
    <w:rsid w:val="000A6032"/>
    <w:rsid w:val="000A733D"/>
    <w:rsid w:val="000B0B23"/>
    <w:rsid w:val="000B417C"/>
    <w:rsid w:val="000B64F6"/>
    <w:rsid w:val="000B76C9"/>
    <w:rsid w:val="000C2617"/>
    <w:rsid w:val="000C75FF"/>
    <w:rsid w:val="000D4E8F"/>
    <w:rsid w:val="000E1658"/>
    <w:rsid w:val="000E41D9"/>
    <w:rsid w:val="000E5CCE"/>
    <w:rsid w:val="000F0249"/>
    <w:rsid w:val="000F1891"/>
    <w:rsid w:val="000F56A1"/>
    <w:rsid w:val="0010065E"/>
    <w:rsid w:val="00107630"/>
    <w:rsid w:val="00115E61"/>
    <w:rsid w:val="0013506D"/>
    <w:rsid w:val="001361F6"/>
    <w:rsid w:val="00137455"/>
    <w:rsid w:val="00137DBE"/>
    <w:rsid w:val="00146A0B"/>
    <w:rsid w:val="00146C84"/>
    <w:rsid w:val="00146F1F"/>
    <w:rsid w:val="0015002A"/>
    <w:rsid w:val="00152C82"/>
    <w:rsid w:val="00152D32"/>
    <w:rsid w:val="00153404"/>
    <w:rsid w:val="001559EA"/>
    <w:rsid w:val="00156930"/>
    <w:rsid w:val="001604D1"/>
    <w:rsid w:val="0016082B"/>
    <w:rsid w:val="00161862"/>
    <w:rsid w:val="001643AE"/>
    <w:rsid w:val="0017125C"/>
    <w:rsid w:val="00173168"/>
    <w:rsid w:val="00173BE1"/>
    <w:rsid w:val="00173C5D"/>
    <w:rsid w:val="00175348"/>
    <w:rsid w:val="00175F11"/>
    <w:rsid w:val="001771F7"/>
    <w:rsid w:val="001819CB"/>
    <w:rsid w:val="00186B29"/>
    <w:rsid w:val="001943DB"/>
    <w:rsid w:val="001A0525"/>
    <w:rsid w:val="001A75BE"/>
    <w:rsid w:val="001B0697"/>
    <w:rsid w:val="001C3E0D"/>
    <w:rsid w:val="001C4007"/>
    <w:rsid w:val="001C43BA"/>
    <w:rsid w:val="001C5840"/>
    <w:rsid w:val="001C6A27"/>
    <w:rsid w:val="001D4BF1"/>
    <w:rsid w:val="001D625B"/>
    <w:rsid w:val="001E1BC4"/>
    <w:rsid w:val="001E442F"/>
    <w:rsid w:val="001E48A4"/>
    <w:rsid w:val="001E5B04"/>
    <w:rsid w:val="001E692F"/>
    <w:rsid w:val="001E7121"/>
    <w:rsid w:val="001E7E98"/>
    <w:rsid w:val="001F0D80"/>
    <w:rsid w:val="00202021"/>
    <w:rsid w:val="002050D2"/>
    <w:rsid w:val="00205C82"/>
    <w:rsid w:val="00210C77"/>
    <w:rsid w:val="00213685"/>
    <w:rsid w:val="002145EB"/>
    <w:rsid w:val="00215516"/>
    <w:rsid w:val="002163D5"/>
    <w:rsid w:val="002168B5"/>
    <w:rsid w:val="002177A3"/>
    <w:rsid w:val="002206AA"/>
    <w:rsid w:val="002211CD"/>
    <w:rsid w:val="0022195C"/>
    <w:rsid w:val="00223EE8"/>
    <w:rsid w:val="00224836"/>
    <w:rsid w:val="00231266"/>
    <w:rsid w:val="00231A22"/>
    <w:rsid w:val="00232025"/>
    <w:rsid w:val="002349D3"/>
    <w:rsid w:val="00236719"/>
    <w:rsid w:val="00237A49"/>
    <w:rsid w:val="00237F9F"/>
    <w:rsid w:val="002400F9"/>
    <w:rsid w:val="002443BC"/>
    <w:rsid w:val="0024614B"/>
    <w:rsid w:val="00252062"/>
    <w:rsid w:val="0025528E"/>
    <w:rsid w:val="00255A64"/>
    <w:rsid w:val="00255A8C"/>
    <w:rsid w:val="00256138"/>
    <w:rsid w:val="0026061A"/>
    <w:rsid w:val="00260AB5"/>
    <w:rsid w:val="00261A9F"/>
    <w:rsid w:val="00262446"/>
    <w:rsid w:val="00264C1B"/>
    <w:rsid w:val="00264D5F"/>
    <w:rsid w:val="00266535"/>
    <w:rsid w:val="00267FEB"/>
    <w:rsid w:val="002703FD"/>
    <w:rsid w:val="002715AB"/>
    <w:rsid w:val="00271FEF"/>
    <w:rsid w:val="00273CBB"/>
    <w:rsid w:val="00275DA3"/>
    <w:rsid w:val="00277726"/>
    <w:rsid w:val="002779DF"/>
    <w:rsid w:val="00277DC1"/>
    <w:rsid w:val="002808BD"/>
    <w:rsid w:val="00281295"/>
    <w:rsid w:val="002814A4"/>
    <w:rsid w:val="002818AB"/>
    <w:rsid w:val="00281F60"/>
    <w:rsid w:val="00287BDD"/>
    <w:rsid w:val="00290EAC"/>
    <w:rsid w:val="00291F11"/>
    <w:rsid w:val="0029376C"/>
    <w:rsid w:val="00294B2B"/>
    <w:rsid w:val="00296BCB"/>
    <w:rsid w:val="002A0A38"/>
    <w:rsid w:val="002A1C82"/>
    <w:rsid w:val="002A78B4"/>
    <w:rsid w:val="002B07AE"/>
    <w:rsid w:val="002B3B2A"/>
    <w:rsid w:val="002B73E5"/>
    <w:rsid w:val="002C17F3"/>
    <w:rsid w:val="002C7A63"/>
    <w:rsid w:val="002D0C2C"/>
    <w:rsid w:val="002D2E82"/>
    <w:rsid w:val="002D372C"/>
    <w:rsid w:val="002D3D71"/>
    <w:rsid w:val="002D3EB0"/>
    <w:rsid w:val="002D5C3A"/>
    <w:rsid w:val="002D6150"/>
    <w:rsid w:val="002D6E21"/>
    <w:rsid w:val="002E67AF"/>
    <w:rsid w:val="002E699B"/>
    <w:rsid w:val="002F0360"/>
    <w:rsid w:val="002F246A"/>
    <w:rsid w:val="00301D94"/>
    <w:rsid w:val="00301F36"/>
    <w:rsid w:val="003113C7"/>
    <w:rsid w:val="0031238D"/>
    <w:rsid w:val="0031491C"/>
    <w:rsid w:val="00317FEE"/>
    <w:rsid w:val="00322CFA"/>
    <w:rsid w:val="00322D93"/>
    <w:rsid w:val="00325076"/>
    <w:rsid w:val="0032610F"/>
    <w:rsid w:val="003265A8"/>
    <w:rsid w:val="00331B2A"/>
    <w:rsid w:val="003320EC"/>
    <w:rsid w:val="00333205"/>
    <w:rsid w:val="00335C2D"/>
    <w:rsid w:val="003361AB"/>
    <w:rsid w:val="00336B16"/>
    <w:rsid w:val="003375AE"/>
    <w:rsid w:val="0034028B"/>
    <w:rsid w:val="00341753"/>
    <w:rsid w:val="00344ECC"/>
    <w:rsid w:val="003466F5"/>
    <w:rsid w:val="00346F88"/>
    <w:rsid w:val="00350962"/>
    <w:rsid w:val="00350A8F"/>
    <w:rsid w:val="00353FAC"/>
    <w:rsid w:val="0035405B"/>
    <w:rsid w:val="00354CFD"/>
    <w:rsid w:val="003575C3"/>
    <w:rsid w:val="00363D63"/>
    <w:rsid w:val="003649EC"/>
    <w:rsid w:val="003652AD"/>
    <w:rsid w:val="003655D3"/>
    <w:rsid w:val="00367860"/>
    <w:rsid w:val="003702F6"/>
    <w:rsid w:val="00371405"/>
    <w:rsid w:val="003716BE"/>
    <w:rsid w:val="0037384F"/>
    <w:rsid w:val="00377AD2"/>
    <w:rsid w:val="00377EC6"/>
    <w:rsid w:val="00381477"/>
    <w:rsid w:val="0038260F"/>
    <w:rsid w:val="00384055"/>
    <w:rsid w:val="00385C68"/>
    <w:rsid w:val="00395CE5"/>
    <w:rsid w:val="0039687C"/>
    <w:rsid w:val="00396C32"/>
    <w:rsid w:val="003A00AA"/>
    <w:rsid w:val="003A0D4F"/>
    <w:rsid w:val="003A25DE"/>
    <w:rsid w:val="003A2D26"/>
    <w:rsid w:val="003A380D"/>
    <w:rsid w:val="003A7C96"/>
    <w:rsid w:val="003B1C89"/>
    <w:rsid w:val="003B1E28"/>
    <w:rsid w:val="003B20CC"/>
    <w:rsid w:val="003B28FA"/>
    <w:rsid w:val="003B38A6"/>
    <w:rsid w:val="003B4831"/>
    <w:rsid w:val="003B55C2"/>
    <w:rsid w:val="003C0407"/>
    <w:rsid w:val="003C432C"/>
    <w:rsid w:val="003C50EA"/>
    <w:rsid w:val="003C71A1"/>
    <w:rsid w:val="003D136E"/>
    <w:rsid w:val="003D1759"/>
    <w:rsid w:val="003D259C"/>
    <w:rsid w:val="003E2A76"/>
    <w:rsid w:val="003E47ED"/>
    <w:rsid w:val="003E5A63"/>
    <w:rsid w:val="003F005A"/>
    <w:rsid w:val="003F0936"/>
    <w:rsid w:val="003F1A60"/>
    <w:rsid w:val="003F3B0E"/>
    <w:rsid w:val="003F5B2F"/>
    <w:rsid w:val="003F625A"/>
    <w:rsid w:val="003F9F1A"/>
    <w:rsid w:val="00401156"/>
    <w:rsid w:val="00401B7C"/>
    <w:rsid w:val="0040585C"/>
    <w:rsid w:val="004113A3"/>
    <w:rsid w:val="004116E4"/>
    <w:rsid w:val="004118E6"/>
    <w:rsid w:val="00412F42"/>
    <w:rsid w:val="004150D6"/>
    <w:rsid w:val="004201EB"/>
    <w:rsid w:val="004205B8"/>
    <w:rsid w:val="004207B3"/>
    <w:rsid w:val="004225C5"/>
    <w:rsid w:val="00423A73"/>
    <w:rsid w:val="00424D0C"/>
    <w:rsid w:val="00425145"/>
    <w:rsid w:val="004254ED"/>
    <w:rsid w:val="00430D58"/>
    <w:rsid w:val="004310B9"/>
    <w:rsid w:val="00432B83"/>
    <w:rsid w:val="004330B6"/>
    <w:rsid w:val="00433595"/>
    <w:rsid w:val="00434D01"/>
    <w:rsid w:val="00436167"/>
    <w:rsid w:val="00436261"/>
    <w:rsid w:val="0043723A"/>
    <w:rsid w:val="00437CF9"/>
    <w:rsid w:val="00442882"/>
    <w:rsid w:val="00443AAB"/>
    <w:rsid w:val="0044707E"/>
    <w:rsid w:val="004538F9"/>
    <w:rsid w:val="004541F2"/>
    <w:rsid w:val="004544F9"/>
    <w:rsid w:val="00461CF5"/>
    <w:rsid w:val="0046285C"/>
    <w:rsid w:val="00466EBE"/>
    <w:rsid w:val="00470250"/>
    <w:rsid w:val="00472FB8"/>
    <w:rsid w:val="00475490"/>
    <w:rsid w:val="00477DE5"/>
    <w:rsid w:val="004823AD"/>
    <w:rsid w:val="00482428"/>
    <w:rsid w:val="00482970"/>
    <w:rsid w:val="004837D7"/>
    <w:rsid w:val="00483FC8"/>
    <w:rsid w:val="00484880"/>
    <w:rsid w:val="00487834"/>
    <w:rsid w:val="00491BAC"/>
    <w:rsid w:val="00491D88"/>
    <w:rsid w:val="00492F0E"/>
    <w:rsid w:val="00493FD2"/>
    <w:rsid w:val="004977F1"/>
    <w:rsid w:val="004A2A9A"/>
    <w:rsid w:val="004A3EB4"/>
    <w:rsid w:val="004A6E43"/>
    <w:rsid w:val="004B0898"/>
    <w:rsid w:val="004B58B0"/>
    <w:rsid w:val="004C3F19"/>
    <w:rsid w:val="004C4603"/>
    <w:rsid w:val="004D0F90"/>
    <w:rsid w:val="004D71DE"/>
    <w:rsid w:val="004E129C"/>
    <w:rsid w:val="004E456B"/>
    <w:rsid w:val="004F26D5"/>
    <w:rsid w:val="004F5A45"/>
    <w:rsid w:val="004F5FAC"/>
    <w:rsid w:val="004F6F9A"/>
    <w:rsid w:val="00505961"/>
    <w:rsid w:val="0051030F"/>
    <w:rsid w:val="00510E79"/>
    <w:rsid w:val="00510EB2"/>
    <w:rsid w:val="00511DE4"/>
    <w:rsid w:val="00516737"/>
    <w:rsid w:val="00516B0E"/>
    <w:rsid w:val="00521C67"/>
    <w:rsid w:val="0052479B"/>
    <w:rsid w:val="00524A8D"/>
    <w:rsid w:val="00525403"/>
    <w:rsid w:val="005255B8"/>
    <w:rsid w:val="00525935"/>
    <w:rsid w:val="00527505"/>
    <w:rsid w:val="00535AF5"/>
    <w:rsid w:val="00537A5A"/>
    <w:rsid w:val="00544F62"/>
    <w:rsid w:val="00556241"/>
    <w:rsid w:val="00557826"/>
    <w:rsid w:val="00560286"/>
    <w:rsid w:val="00561808"/>
    <w:rsid w:val="005670EF"/>
    <w:rsid w:val="00572092"/>
    <w:rsid w:val="00577E79"/>
    <w:rsid w:val="005800D6"/>
    <w:rsid w:val="00580428"/>
    <w:rsid w:val="00582C01"/>
    <w:rsid w:val="00583822"/>
    <w:rsid w:val="00585144"/>
    <w:rsid w:val="00591B10"/>
    <w:rsid w:val="0059257D"/>
    <w:rsid w:val="00592708"/>
    <w:rsid w:val="00593E9F"/>
    <w:rsid w:val="00595025"/>
    <w:rsid w:val="00595E26"/>
    <w:rsid w:val="005A11FC"/>
    <w:rsid w:val="005A62DC"/>
    <w:rsid w:val="005A7E84"/>
    <w:rsid w:val="005B0A28"/>
    <w:rsid w:val="005B2150"/>
    <w:rsid w:val="005B3B3C"/>
    <w:rsid w:val="005B44F7"/>
    <w:rsid w:val="005B77E5"/>
    <w:rsid w:val="005B7B20"/>
    <w:rsid w:val="005C01D8"/>
    <w:rsid w:val="005C0980"/>
    <w:rsid w:val="005C5885"/>
    <w:rsid w:val="005C63C5"/>
    <w:rsid w:val="005C74D6"/>
    <w:rsid w:val="005D1AD0"/>
    <w:rsid w:val="005D31D7"/>
    <w:rsid w:val="005D7601"/>
    <w:rsid w:val="005D7C49"/>
    <w:rsid w:val="005E02A5"/>
    <w:rsid w:val="005E09A2"/>
    <w:rsid w:val="005E0DD4"/>
    <w:rsid w:val="005E18AB"/>
    <w:rsid w:val="005E201F"/>
    <w:rsid w:val="005E590B"/>
    <w:rsid w:val="005E5A44"/>
    <w:rsid w:val="005E733F"/>
    <w:rsid w:val="005F245B"/>
    <w:rsid w:val="005F3D65"/>
    <w:rsid w:val="006020CC"/>
    <w:rsid w:val="006046F8"/>
    <w:rsid w:val="0060704E"/>
    <w:rsid w:val="006115ED"/>
    <w:rsid w:val="00620BA1"/>
    <w:rsid w:val="00621726"/>
    <w:rsid w:val="00623048"/>
    <w:rsid w:val="00625948"/>
    <w:rsid w:val="006279BA"/>
    <w:rsid w:val="00633F39"/>
    <w:rsid w:val="006366C1"/>
    <w:rsid w:val="006447E4"/>
    <w:rsid w:val="00646524"/>
    <w:rsid w:val="00653B4E"/>
    <w:rsid w:val="006578EA"/>
    <w:rsid w:val="0066156F"/>
    <w:rsid w:val="00663746"/>
    <w:rsid w:val="006673FE"/>
    <w:rsid w:val="0066776F"/>
    <w:rsid w:val="00667FD0"/>
    <w:rsid w:val="00670F0E"/>
    <w:rsid w:val="006714F1"/>
    <w:rsid w:val="00671E0F"/>
    <w:rsid w:val="006724F6"/>
    <w:rsid w:val="0067323A"/>
    <w:rsid w:val="006774A8"/>
    <w:rsid w:val="006774CD"/>
    <w:rsid w:val="00680675"/>
    <w:rsid w:val="00682E1A"/>
    <w:rsid w:val="0068587B"/>
    <w:rsid w:val="00687ED6"/>
    <w:rsid w:val="0069077C"/>
    <w:rsid w:val="00691335"/>
    <w:rsid w:val="006929FC"/>
    <w:rsid w:val="006A16A6"/>
    <w:rsid w:val="006A2332"/>
    <w:rsid w:val="006A2AD2"/>
    <w:rsid w:val="006A3F0A"/>
    <w:rsid w:val="006B0385"/>
    <w:rsid w:val="006B0C6F"/>
    <w:rsid w:val="006B1C06"/>
    <w:rsid w:val="006B276B"/>
    <w:rsid w:val="006B6A33"/>
    <w:rsid w:val="006B6BBA"/>
    <w:rsid w:val="006C3201"/>
    <w:rsid w:val="006C509D"/>
    <w:rsid w:val="006C5B81"/>
    <w:rsid w:val="006D0189"/>
    <w:rsid w:val="006D02CC"/>
    <w:rsid w:val="006D6614"/>
    <w:rsid w:val="006E0AA2"/>
    <w:rsid w:val="006E1C03"/>
    <w:rsid w:val="006E6BDB"/>
    <w:rsid w:val="006F29E9"/>
    <w:rsid w:val="006F3E18"/>
    <w:rsid w:val="00700897"/>
    <w:rsid w:val="00701960"/>
    <w:rsid w:val="00701E3C"/>
    <w:rsid w:val="007023DB"/>
    <w:rsid w:val="00702911"/>
    <w:rsid w:val="00704105"/>
    <w:rsid w:val="007047FC"/>
    <w:rsid w:val="00713305"/>
    <w:rsid w:val="007134A1"/>
    <w:rsid w:val="00717C02"/>
    <w:rsid w:val="00721F4E"/>
    <w:rsid w:val="007249CF"/>
    <w:rsid w:val="00725537"/>
    <w:rsid w:val="00725B2A"/>
    <w:rsid w:val="00725FBA"/>
    <w:rsid w:val="007345B6"/>
    <w:rsid w:val="007375E4"/>
    <w:rsid w:val="00740F2D"/>
    <w:rsid w:val="007438D3"/>
    <w:rsid w:val="0074394E"/>
    <w:rsid w:val="007460A9"/>
    <w:rsid w:val="007470E8"/>
    <w:rsid w:val="007556D1"/>
    <w:rsid w:val="00757736"/>
    <w:rsid w:val="00760A9B"/>
    <w:rsid w:val="00760E7B"/>
    <w:rsid w:val="007615DF"/>
    <w:rsid w:val="00762B9D"/>
    <w:rsid w:val="0076588F"/>
    <w:rsid w:val="007665EF"/>
    <w:rsid w:val="00766CD1"/>
    <w:rsid w:val="007701B5"/>
    <w:rsid w:val="00770281"/>
    <w:rsid w:val="007719DF"/>
    <w:rsid w:val="00781364"/>
    <w:rsid w:val="00786645"/>
    <w:rsid w:val="0078704D"/>
    <w:rsid w:val="007909C6"/>
    <w:rsid w:val="00790C2E"/>
    <w:rsid w:val="007A0C7C"/>
    <w:rsid w:val="007A1044"/>
    <w:rsid w:val="007A3FB1"/>
    <w:rsid w:val="007A6AAE"/>
    <w:rsid w:val="007B41F1"/>
    <w:rsid w:val="007B516C"/>
    <w:rsid w:val="007B56DE"/>
    <w:rsid w:val="007B5D72"/>
    <w:rsid w:val="007B7E1F"/>
    <w:rsid w:val="007C014C"/>
    <w:rsid w:val="007C1676"/>
    <w:rsid w:val="007C331C"/>
    <w:rsid w:val="007C3790"/>
    <w:rsid w:val="007C507F"/>
    <w:rsid w:val="007C53F6"/>
    <w:rsid w:val="007C7EAC"/>
    <w:rsid w:val="007D177F"/>
    <w:rsid w:val="007D5EE9"/>
    <w:rsid w:val="007E1944"/>
    <w:rsid w:val="007E3A04"/>
    <w:rsid w:val="007E427E"/>
    <w:rsid w:val="007E7EF6"/>
    <w:rsid w:val="007E7FE7"/>
    <w:rsid w:val="007F1C4D"/>
    <w:rsid w:val="007F1D07"/>
    <w:rsid w:val="007F26CD"/>
    <w:rsid w:val="007F5C11"/>
    <w:rsid w:val="007F6B1D"/>
    <w:rsid w:val="00800037"/>
    <w:rsid w:val="00801774"/>
    <w:rsid w:val="00802673"/>
    <w:rsid w:val="00804032"/>
    <w:rsid w:val="00812B0F"/>
    <w:rsid w:val="0081303E"/>
    <w:rsid w:val="008138E8"/>
    <w:rsid w:val="0081431E"/>
    <w:rsid w:val="00816C94"/>
    <w:rsid w:val="00817DE2"/>
    <w:rsid w:val="00821AD5"/>
    <w:rsid w:val="008247D7"/>
    <w:rsid w:val="00826D10"/>
    <w:rsid w:val="0083393D"/>
    <w:rsid w:val="0083442E"/>
    <w:rsid w:val="00834444"/>
    <w:rsid w:val="008416E7"/>
    <w:rsid w:val="00843A4D"/>
    <w:rsid w:val="0084449D"/>
    <w:rsid w:val="00844CF5"/>
    <w:rsid w:val="008532E4"/>
    <w:rsid w:val="00853E5F"/>
    <w:rsid w:val="0085491C"/>
    <w:rsid w:val="0086011F"/>
    <w:rsid w:val="00860649"/>
    <w:rsid w:val="00864EE8"/>
    <w:rsid w:val="00870219"/>
    <w:rsid w:val="00871B89"/>
    <w:rsid w:val="00872545"/>
    <w:rsid w:val="008729BA"/>
    <w:rsid w:val="00872EBC"/>
    <w:rsid w:val="008747BA"/>
    <w:rsid w:val="00884A33"/>
    <w:rsid w:val="0089085D"/>
    <w:rsid w:val="00892BE8"/>
    <w:rsid w:val="00896A4B"/>
    <w:rsid w:val="008A180E"/>
    <w:rsid w:val="008A2C35"/>
    <w:rsid w:val="008A2C73"/>
    <w:rsid w:val="008A6E00"/>
    <w:rsid w:val="008B228D"/>
    <w:rsid w:val="008B2E44"/>
    <w:rsid w:val="008B42E9"/>
    <w:rsid w:val="008B42EB"/>
    <w:rsid w:val="008B4D63"/>
    <w:rsid w:val="008B7260"/>
    <w:rsid w:val="008C55FC"/>
    <w:rsid w:val="008D0BCA"/>
    <w:rsid w:val="008D6BCC"/>
    <w:rsid w:val="008D75E9"/>
    <w:rsid w:val="008E0413"/>
    <w:rsid w:val="008E0BDE"/>
    <w:rsid w:val="008E4620"/>
    <w:rsid w:val="008E5892"/>
    <w:rsid w:val="008F2001"/>
    <w:rsid w:val="008F4025"/>
    <w:rsid w:val="008F61AF"/>
    <w:rsid w:val="008F73F6"/>
    <w:rsid w:val="0090149C"/>
    <w:rsid w:val="0090354F"/>
    <w:rsid w:val="0091219E"/>
    <w:rsid w:val="0091344D"/>
    <w:rsid w:val="0091482B"/>
    <w:rsid w:val="00916570"/>
    <w:rsid w:val="00920445"/>
    <w:rsid w:val="009210CE"/>
    <w:rsid w:val="00922FC1"/>
    <w:rsid w:val="009272E6"/>
    <w:rsid w:val="00930D1A"/>
    <w:rsid w:val="00931BD4"/>
    <w:rsid w:val="00935200"/>
    <w:rsid w:val="00936200"/>
    <w:rsid w:val="00936D52"/>
    <w:rsid w:val="009406A0"/>
    <w:rsid w:val="00940ABD"/>
    <w:rsid w:val="00942520"/>
    <w:rsid w:val="00944435"/>
    <w:rsid w:val="009444BB"/>
    <w:rsid w:val="00944586"/>
    <w:rsid w:val="00951696"/>
    <w:rsid w:val="0095640A"/>
    <w:rsid w:val="00962360"/>
    <w:rsid w:val="00970525"/>
    <w:rsid w:val="00970591"/>
    <w:rsid w:val="00970C9C"/>
    <w:rsid w:val="00970FDB"/>
    <w:rsid w:val="00971972"/>
    <w:rsid w:val="0097376A"/>
    <w:rsid w:val="009739B6"/>
    <w:rsid w:val="00982651"/>
    <w:rsid w:val="00983E9A"/>
    <w:rsid w:val="00984E37"/>
    <w:rsid w:val="00986EBF"/>
    <w:rsid w:val="00992066"/>
    <w:rsid w:val="009937DF"/>
    <w:rsid w:val="00995DC6"/>
    <w:rsid w:val="00997B2C"/>
    <w:rsid w:val="009A4BC0"/>
    <w:rsid w:val="009A581E"/>
    <w:rsid w:val="009A59D8"/>
    <w:rsid w:val="009A7E05"/>
    <w:rsid w:val="009B533D"/>
    <w:rsid w:val="009C1722"/>
    <w:rsid w:val="009C1C6B"/>
    <w:rsid w:val="009C2FC3"/>
    <w:rsid w:val="009C5965"/>
    <w:rsid w:val="009C5B5D"/>
    <w:rsid w:val="009C6AFC"/>
    <w:rsid w:val="009C75C9"/>
    <w:rsid w:val="009D268B"/>
    <w:rsid w:val="009D37C2"/>
    <w:rsid w:val="009D3F85"/>
    <w:rsid w:val="009D41E9"/>
    <w:rsid w:val="009D7132"/>
    <w:rsid w:val="009E03A2"/>
    <w:rsid w:val="009E0A8E"/>
    <w:rsid w:val="009E10D6"/>
    <w:rsid w:val="009E1275"/>
    <w:rsid w:val="009E2E7F"/>
    <w:rsid w:val="009E4297"/>
    <w:rsid w:val="009E455A"/>
    <w:rsid w:val="009E49D4"/>
    <w:rsid w:val="009E560E"/>
    <w:rsid w:val="009E63DE"/>
    <w:rsid w:val="009F0325"/>
    <w:rsid w:val="009F3BF7"/>
    <w:rsid w:val="009F46F3"/>
    <w:rsid w:val="009F691B"/>
    <w:rsid w:val="009F75E0"/>
    <w:rsid w:val="00A01961"/>
    <w:rsid w:val="00A0412A"/>
    <w:rsid w:val="00A05567"/>
    <w:rsid w:val="00A0649B"/>
    <w:rsid w:val="00A073A7"/>
    <w:rsid w:val="00A11F84"/>
    <w:rsid w:val="00A157BE"/>
    <w:rsid w:val="00A1623F"/>
    <w:rsid w:val="00A20071"/>
    <w:rsid w:val="00A201D0"/>
    <w:rsid w:val="00A20211"/>
    <w:rsid w:val="00A21E06"/>
    <w:rsid w:val="00A25766"/>
    <w:rsid w:val="00A27FEA"/>
    <w:rsid w:val="00A32E36"/>
    <w:rsid w:val="00A34284"/>
    <w:rsid w:val="00A41588"/>
    <w:rsid w:val="00A46C32"/>
    <w:rsid w:val="00A512FD"/>
    <w:rsid w:val="00A51FC3"/>
    <w:rsid w:val="00A55C81"/>
    <w:rsid w:val="00A55C8F"/>
    <w:rsid w:val="00A56EEE"/>
    <w:rsid w:val="00A643A0"/>
    <w:rsid w:val="00A72C94"/>
    <w:rsid w:val="00A73263"/>
    <w:rsid w:val="00A746C8"/>
    <w:rsid w:val="00A74D6D"/>
    <w:rsid w:val="00A83D24"/>
    <w:rsid w:val="00A85844"/>
    <w:rsid w:val="00A86659"/>
    <w:rsid w:val="00A91BDC"/>
    <w:rsid w:val="00A94012"/>
    <w:rsid w:val="00AA02A5"/>
    <w:rsid w:val="00AA1827"/>
    <w:rsid w:val="00AA18C0"/>
    <w:rsid w:val="00AA2051"/>
    <w:rsid w:val="00AA2597"/>
    <w:rsid w:val="00AA3EAA"/>
    <w:rsid w:val="00AA525E"/>
    <w:rsid w:val="00AA52D4"/>
    <w:rsid w:val="00AB14F3"/>
    <w:rsid w:val="00AB16CB"/>
    <w:rsid w:val="00AB2FE2"/>
    <w:rsid w:val="00AB3B8E"/>
    <w:rsid w:val="00AC157B"/>
    <w:rsid w:val="00AC5F2A"/>
    <w:rsid w:val="00AD01BF"/>
    <w:rsid w:val="00AD2A3C"/>
    <w:rsid w:val="00AD65C2"/>
    <w:rsid w:val="00AD76A0"/>
    <w:rsid w:val="00AD774A"/>
    <w:rsid w:val="00AD78A0"/>
    <w:rsid w:val="00AE105E"/>
    <w:rsid w:val="00AE41B5"/>
    <w:rsid w:val="00AE5094"/>
    <w:rsid w:val="00AE518B"/>
    <w:rsid w:val="00AE61E8"/>
    <w:rsid w:val="00AE6362"/>
    <w:rsid w:val="00AE6ABC"/>
    <w:rsid w:val="00AF09FA"/>
    <w:rsid w:val="00AF1402"/>
    <w:rsid w:val="00AF244C"/>
    <w:rsid w:val="00AF3AAC"/>
    <w:rsid w:val="00AF3F89"/>
    <w:rsid w:val="00AF5D6A"/>
    <w:rsid w:val="00AF6BC1"/>
    <w:rsid w:val="00B10435"/>
    <w:rsid w:val="00B17022"/>
    <w:rsid w:val="00B1721F"/>
    <w:rsid w:val="00B2394E"/>
    <w:rsid w:val="00B24374"/>
    <w:rsid w:val="00B25C61"/>
    <w:rsid w:val="00B315D7"/>
    <w:rsid w:val="00B32625"/>
    <w:rsid w:val="00B326F4"/>
    <w:rsid w:val="00B340F8"/>
    <w:rsid w:val="00B41691"/>
    <w:rsid w:val="00B4303B"/>
    <w:rsid w:val="00B477B5"/>
    <w:rsid w:val="00B526C8"/>
    <w:rsid w:val="00B53ECF"/>
    <w:rsid w:val="00B5606F"/>
    <w:rsid w:val="00B5723D"/>
    <w:rsid w:val="00B62373"/>
    <w:rsid w:val="00B624E5"/>
    <w:rsid w:val="00B6414F"/>
    <w:rsid w:val="00B6650B"/>
    <w:rsid w:val="00B665AE"/>
    <w:rsid w:val="00B67795"/>
    <w:rsid w:val="00B7583B"/>
    <w:rsid w:val="00B77E4B"/>
    <w:rsid w:val="00B8352D"/>
    <w:rsid w:val="00B8745E"/>
    <w:rsid w:val="00B90DFA"/>
    <w:rsid w:val="00B962D2"/>
    <w:rsid w:val="00B96EF2"/>
    <w:rsid w:val="00B9766F"/>
    <w:rsid w:val="00BA17CC"/>
    <w:rsid w:val="00BA4F40"/>
    <w:rsid w:val="00BA60EA"/>
    <w:rsid w:val="00BA7F29"/>
    <w:rsid w:val="00BB0745"/>
    <w:rsid w:val="00BB0D07"/>
    <w:rsid w:val="00BB0DC8"/>
    <w:rsid w:val="00BB14C3"/>
    <w:rsid w:val="00BB2F7C"/>
    <w:rsid w:val="00BC27EE"/>
    <w:rsid w:val="00BC5472"/>
    <w:rsid w:val="00BC5FD6"/>
    <w:rsid w:val="00BC781E"/>
    <w:rsid w:val="00BD0D0F"/>
    <w:rsid w:val="00BD22CA"/>
    <w:rsid w:val="00BD4091"/>
    <w:rsid w:val="00BD4204"/>
    <w:rsid w:val="00BD4C4B"/>
    <w:rsid w:val="00BD7D37"/>
    <w:rsid w:val="00BD8E8D"/>
    <w:rsid w:val="00BE55BA"/>
    <w:rsid w:val="00BF0B75"/>
    <w:rsid w:val="00BF150B"/>
    <w:rsid w:val="00BF1F0F"/>
    <w:rsid w:val="00BF25E3"/>
    <w:rsid w:val="00BF5641"/>
    <w:rsid w:val="00BF7E59"/>
    <w:rsid w:val="00C02349"/>
    <w:rsid w:val="00C04F86"/>
    <w:rsid w:val="00C11177"/>
    <w:rsid w:val="00C143D1"/>
    <w:rsid w:val="00C1755F"/>
    <w:rsid w:val="00C2148D"/>
    <w:rsid w:val="00C260C5"/>
    <w:rsid w:val="00C3195F"/>
    <w:rsid w:val="00C33DB3"/>
    <w:rsid w:val="00C369A9"/>
    <w:rsid w:val="00C375ED"/>
    <w:rsid w:val="00C45FD2"/>
    <w:rsid w:val="00C465D0"/>
    <w:rsid w:val="00C47483"/>
    <w:rsid w:val="00C50EB7"/>
    <w:rsid w:val="00C54F6F"/>
    <w:rsid w:val="00C718DC"/>
    <w:rsid w:val="00C72C4F"/>
    <w:rsid w:val="00C747AD"/>
    <w:rsid w:val="00C76A56"/>
    <w:rsid w:val="00C8110A"/>
    <w:rsid w:val="00C81770"/>
    <w:rsid w:val="00C82F57"/>
    <w:rsid w:val="00C838D2"/>
    <w:rsid w:val="00C84794"/>
    <w:rsid w:val="00C853B1"/>
    <w:rsid w:val="00C9122C"/>
    <w:rsid w:val="00C92870"/>
    <w:rsid w:val="00C945D5"/>
    <w:rsid w:val="00C963AC"/>
    <w:rsid w:val="00C97902"/>
    <w:rsid w:val="00CA4847"/>
    <w:rsid w:val="00CB34B8"/>
    <w:rsid w:val="00CB49A8"/>
    <w:rsid w:val="00CB6EA3"/>
    <w:rsid w:val="00CB6EF8"/>
    <w:rsid w:val="00CC08C7"/>
    <w:rsid w:val="00CC1259"/>
    <w:rsid w:val="00CC13B9"/>
    <w:rsid w:val="00CC21B5"/>
    <w:rsid w:val="00CC6F69"/>
    <w:rsid w:val="00CD44C5"/>
    <w:rsid w:val="00CD46CC"/>
    <w:rsid w:val="00CD53BF"/>
    <w:rsid w:val="00CE0C18"/>
    <w:rsid w:val="00CE7613"/>
    <w:rsid w:val="00CF065C"/>
    <w:rsid w:val="00CF169F"/>
    <w:rsid w:val="00CF16A4"/>
    <w:rsid w:val="00CF5FA5"/>
    <w:rsid w:val="00CF6AAF"/>
    <w:rsid w:val="00D03402"/>
    <w:rsid w:val="00D12FB3"/>
    <w:rsid w:val="00D1458D"/>
    <w:rsid w:val="00D16DCB"/>
    <w:rsid w:val="00D21681"/>
    <w:rsid w:val="00D30320"/>
    <w:rsid w:val="00D320B9"/>
    <w:rsid w:val="00D33B9F"/>
    <w:rsid w:val="00D37406"/>
    <w:rsid w:val="00D400DA"/>
    <w:rsid w:val="00D40E71"/>
    <w:rsid w:val="00D433A7"/>
    <w:rsid w:val="00D43BBF"/>
    <w:rsid w:val="00D43E26"/>
    <w:rsid w:val="00D467B1"/>
    <w:rsid w:val="00D50771"/>
    <w:rsid w:val="00D518E1"/>
    <w:rsid w:val="00D51B16"/>
    <w:rsid w:val="00D538CA"/>
    <w:rsid w:val="00D53F02"/>
    <w:rsid w:val="00D542C2"/>
    <w:rsid w:val="00D555BD"/>
    <w:rsid w:val="00D569CA"/>
    <w:rsid w:val="00D57028"/>
    <w:rsid w:val="00D61034"/>
    <w:rsid w:val="00D61073"/>
    <w:rsid w:val="00D63DAC"/>
    <w:rsid w:val="00D65089"/>
    <w:rsid w:val="00D66A8B"/>
    <w:rsid w:val="00D6733D"/>
    <w:rsid w:val="00D723F0"/>
    <w:rsid w:val="00D76121"/>
    <w:rsid w:val="00D76C93"/>
    <w:rsid w:val="00D76D26"/>
    <w:rsid w:val="00D76FB8"/>
    <w:rsid w:val="00D871F1"/>
    <w:rsid w:val="00D91E1D"/>
    <w:rsid w:val="00D93445"/>
    <w:rsid w:val="00D97ED4"/>
    <w:rsid w:val="00DA2BC5"/>
    <w:rsid w:val="00DA74D6"/>
    <w:rsid w:val="00DB3735"/>
    <w:rsid w:val="00DB3F8D"/>
    <w:rsid w:val="00DB4A88"/>
    <w:rsid w:val="00DB615C"/>
    <w:rsid w:val="00DB68C8"/>
    <w:rsid w:val="00DB68DB"/>
    <w:rsid w:val="00DC6B49"/>
    <w:rsid w:val="00DD1B86"/>
    <w:rsid w:val="00DD3ECD"/>
    <w:rsid w:val="00DD4DD5"/>
    <w:rsid w:val="00DD61E4"/>
    <w:rsid w:val="00DD758B"/>
    <w:rsid w:val="00DD77DD"/>
    <w:rsid w:val="00DE193B"/>
    <w:rsid w:val="00DE24EB"/>
    <w:rsid w:val="00DE2CAF"/>
    <w:rsid w:val="00DE3616"/>
    <w:rsid w:val="00DE5669"/>
    <w:rsid w:val="00DE578A"/>
    <w:rsid w:val="00DE797A"/>
    <w:rsid w:val="00DE7D41"/>
    <w:rsid w:val="00DF1E86"/>
    <w:rsid w:val="00DF37E9"/>
    <w:rsid w:val="00DF3E0E"/>
    <w:rsid w:val="00DF5E0C"/>
    <w:rsid w:val="00DF75D9"/>
    <w:rsid w:val="00E00A26"/>
    <w:rsid w:val="00E017FD"/>
    <w:rsid w:val="00E04238"/>
    <w:rsid w:val="00E06A54"/>
    <w:rsid w:val="00E07007"/>
    <w:rsid w:val="00E1236F"/>
    <w:rsid w:val="00E155E5"/>
    <w:rsid w:val="00E16F9E"/>
    <w:rsid w:val="00E1767C"/>
    <w:rsid w:val="00E20A51"/>
    <w:rsid w:val="00E22FFA"/>
    <w:rsid w:val="00E2353B"/>
    <w:rsid w:val="00E24F02"/>
    <w:rsid w:val="00E316CC"/>
    <w:rsid w:val="00E318B0"/>
    <w:rsid w:val="00E318C0"/>
    <w:rsid w:val="00E31FE6"/>
    <w:rsid w:val="00E33797"/>
    <w:rsid w:val="00E36720"/>
    <w:rsid w:val="00E4081A"/>
    <w:rsid w:val="00E41AEE"/>
    <w:rsid w:val="00E43E9D"/>
    <w:rsid w:val="00E445C2"/>
    <w:rsid w:val="00E5030B"/>
    <w:rsid w:val="00E519DC"/>
    <w:rsid w:val="00E51BA7"/>
    <w:rsid w:val="00E52E67"/>
    <w:rsid w:val="00E52E9E"/>
    <w:rsid w:val="00E56ACA"/>
    <w:rsid w:val="00E62627"/>
    <w:rsid w:val="00E62F27"/>
    <w:rsid w:val="00E6458E"/>
    <w:rsid w:val="00E64A55"/>
    <w:rsid w:val="00E67932"/>
    <w:rsid w:val="00E7057B"/>
    <w:rsid w:val="00E73008"/>
    <w:rsid w:val="00E73691"/>
    <w:rsid w:val="00E87FED"/>
    <w:rsid w:val="00E91E8C"/>
    <w:rsid w:val="00E94536"/>
    <w:rsid w:val="00E95477"/>
    <w:rsid w:val="00E96F9D"/>
    <w:rsid w:val="00EA2E48"/>
    <w:rsid w:val="00EA3F29"/>
    <w:rsid w:val="00EA3F3D"/>
    <w:rsid w:val="00EA4171"/>
    <w:rsid w:val="00EA4BFE"/>
    <w:rsid w:val="00EA6885"/>
    <w:rsid w:val="00EB2576"/>
    <w:rsid w:val="00EB3650"/>
    <w:rsid w:val="00EB545B"/>
    <w:rsid w:val="00EC1DC8"/>
    <w:rsid w:val="00EC1DFE"/>
    <w:rsid w:val="00EC796C"/>
    <w:rsid w:val="00ED0F88"/>
    <w:rsid w:val="00ED4ADC"/>
    <w:rsid w:val="00ED4CE1"/>
    <w:rsid w:val="00EE1488"/>
    <w:rsid w:val="00EE34B9"/>
    <w:rsid w:val="00EE3A9C"/>
    <w:rsid w:val="00EF08DC"/>
    <w:rsid w:val="00EF10B6"/>
    <w:rsid w:val="00EF13C8"/>
    <w:rsid w:val="00EF2DA7"/>
    <w:rsid w:val="00EF4939"/>
    <w:rsid w:val="00EF618E"/>
    <w:rsid w:val="00EF7CA6"/>
    <w:rsid w:val="00F00661"/>
    <w:rsid w:val="00F00EED"/>
    <w:rsid w:val="00F01112"/>
    <w:rsid w:val="00F0176F"/>
    <w:rsid w:val="00F0183C"/>
    <w:rsid w:val="00F01D8A"/>
    <w:rsid w:val="00F02067"/>
    <w:rsid w:val="00F03601"/>
    <w:rsid w:val="00F065E4"/>
    <w:rsid w:val="00F07424"/>
    <w:rsid w:val="00F11B91"/>
    <w:rsid w:val="00F12BEB"/>
    <w:rsid w:val="00F163F7"/>
    <w:rsid w:val="00F20D8B"/>
    <w:rsid w:val="00F20EB6"/>
    <w:rsid w:val="00F2217E"/>
    <w:rsid w:val="00F23DE1"/>
    <w:rsid w:val="00F27531"/>
    <w:rsid w:val="00F27AD1"/>
    <w:rsid w:val="00F3267E"/>
    <w:rsid w:val="00F339DF"/>
    <w:rsid w:val="00F33B6B"/>
    <w:rsid w:val="00F355B8"/>
    <w:rsid w:val="00F37D3A"/>
    <w:rsid w:val="00F4086B"/>
    <w:rsid w:val="00F42EDA"/>
    <w:rsid w:val="00F42F1E"/>
    <w:rsid w:val="00F46835"/>
    <w:rsid w:val="00F47C74"/>
    <w:rsid w:val="00F54404"/>
    <w:rsid w:val="00F57A2A"/>
    <w:rsid w:val="00F62E86"/>
    <w:rsid w:val="00F63852"/>
    <w:rsid w:val="00F64C0F"/>
    <w:rsid w:val="00F67BA9"/>
    <w:rsid w:val="00F70DAB"/>
    <w:rsid w:val="00F772ED"/>
    <w:rsid w:val="00F812D7"/>
    <w:rsid w:val="00F83186"/>
    <w:rsid w:val="00F83848"/>
    <w:rsid w:val="00F87949"/>
    <w:rsid w:val="00F907BF"/>
    <w:rsid w:val="00F96335"/>
    <w:rsid w:val="00FA09DF"/>
    <w:rsid w:val="00FA152F"/>
    <w:rsid w:val="00FA193A"/>
    <w:rsid w:val="00FA211E"/>
    <w:rsid w:val="00FA2E80"/>
    <w:rsid w:val="00FA32C5"/>
    <w:rsid w:val="00FA63A7"/>
    <w:rsid w:val="00FB1EFA"/>
    <w:rsid w:val="00FB2002"/>
    <w:rsid w:val="00FB7A3E"/>
    <w:rsid w:val="00FC07AA"/>
    <w:rsid w:val="00FC2370"/>
    <w:rsid w:val="00FC2863"/>
    <w:rsid w:val="00FC6A87"/>
    <w:rsid w:val="00FD2516"/>
    <w:rsid w:val="00FE2441"/>
    <w:rsid w:val="00FE658E"/>
    <w:rsid w:val="00FE6D73"/>
    <w:rsid w:val="00FF1496"/>
    <w:rsid w:val="00FF3911"/>
    <w:rsid w:val="00FF3E42"/>
    <w:rsid w:val="012E6B9C"/>
    <w:rsid w:val="01743C76"/>
    <w:rsid w:val="01AA2D27"/>
    <w:rsid w:val="01E5C5E5"/>
    <w:rsid w:val="020116A0"/>
    <w:rsid w:val="02459895"/>
    <w:rsid w:val="0293FCC4"/>
    <w:rsid w:val="02ABD447"/>
    <w:rsid w:val="02B8FCE7"/>
    <w:rsid w:val="03002F1D"/>
    <w:rsid w:val="03023CBA"/>
    <w:rsid w:val="034E1C56"/>
    <w:rsid w:val="035B5F47"/>
    <w:rsid w:val="035E6E06"/>
    <w:rsid w:val="03BCD450"/>
    <w:rsid w:val="03D27444"/>
    <w:rsid w:val="047B5049"/>
    <w:rsid w:val="04B96DE4"/>
    <w:rsid w:val="0524A59B"/>
    <w:rsid w:val="0529C1E2"/>
    <w:rsid w:val="054B7162"/>
    <w:rsid w:val="054DD34A"/>
    <w:rsid w:val="05AE3DA4"/>
    <w:rsid w:val="05B5E7DF"/>
    <w:rsid w:val="05E7D101"/>
    <w:rsid w:val="0617BFC2"/>
    <w:rsid w:val="06280F31"/>
    <w:rsid w:val="0640A790"/>
    <w:rsid w:val="06501ECB"/>
    <w:rsid w:val="066A21E6"/>
    <w:rsid w:val="066F4ACA"/>
    <w:rsid w:val="067A2D98"/>
    <w:rsid w:val="0691821E"/>
    <w:rsid w:val="06AEF748"/>
    <w:rsid w:val="06EB35FE"/>
    <w:rsid w:val="06FF7F8C"/>
    <w:rsid w:val="070243E3"/>
    <w:rsid w:val="072A5133"/>
    <w:rsid w:val="074B7E68"/>
    <w:rsid w:val="07A89604"/>
    <w:rsid w:val="07E3ED11"/>
    <w:rsid w:val="07ED5465"/>
    <w:rsid w:val="0831FA39"/>
    <w:rsid w:val="08327A01"/>
    <w:rsid w:val="083FB202"/>
    <w:rsid w:val="08550350"/>
    <w:rsid w:val="085B8D07"/>
    <w:rsid w:val="0945B470"/>
    <w:rsid w:val="09990323"/>
    <w:rsid w:val="09A46D52"/>
    <w:rsid w:val="09E3BA72"/>
    <w:rsid w:val="09F089F2"/>
    <w:rsid w:val="0A641D9E"/>
    <w:rsid w:val="0A661FE5"/>
    <w:rsid w:val="0ABBB6D7"/>
    <w:rsid w:val="0B0735EA"/>
    <w:rsid w:val="0B29F215"/>
    <w:rsid w:val="0B8AE23C"/>
    <w:rsid w:val="0BBD1AE0"/>
    <w:rsid w:val="0C1ECD53"/>
    <w:rsid w:val="0C350F96"/>
    <w:rsid w:val="0C5F6685"/>
    <w:rsid w:val="0C617E97"/>
    <w:rsid w:val="0C6CCBC9"/>
    <w:rsid w:val="0C7C4EB6"/>
    <w:rsid w:val="0C7C6B81"/>
    <w:rsid w:val="0C92E84D"/>
    <w:rsid w:val="0CAEDABE"/>
    <w:rsid w:val="0CB832C6"/>
    <w:rsid w:val="0CBB9E7F"/>
    <w:rsid w:val="0CC567BD"/>
    <w:rsid w:val="0CD9E0D4"/>
    <w:rsid w:val="0CDBAF54"/>
    <w:rsid w:val="0CE17C7C"/>
    <w:rsid w:val="0CF03BD6"/>
    <w:rsid w:val="0CF5BD37"/>
    <w:rsid w:val="0D92AC05"/>
    <w:rsid w:val="0DB409C9"/>
    <w:rsid w:val="0DC8EE3E"/>
    <w:rsid w:val="0DDBE436"/>
    <w:rsid w:val="0DF5A057"/>
    <w:rsid w:val="0DFDC013"/>
    <w:rsid w:val="0DFE1920"/>
    <w:rsid w:val="0E100E2A"/>
    <w:rsid w:val="0E2657E9"/>
    <w:rsid w:val="0E273867"/>
    <w:rsid w:val="0E682801"/>
    <w:rsid w:val="0E8E1101"/>
    <w:rsid w:val="0E961BB5"/>
    <w:rsid w:val="0ECFD397"/>
    <w:rsid w:val="0F77812C"/>
    <w:rsid w:val="0F8D25B8"/>
    <w:rsid w:val="0F9D4291"/>
    <w:rsid w:val="0FA3A1F3"/>
    <w:rsid w:val="0FBABE4E"/>
    <w:rsid w:val="0FF06964"/>
    <w:rsid w:val="101B2DE1"/>
    <w:rsid w:val="10507C94"/>
    <w:rsid w:val="106A6627"/>
    <w:rsid w:val="106B7801"/>
    <w:rsid w:val="10836A48"/>
    <w:rsid w:val="1096CE50"/>
    <w:rsid w:val="109C08CE"/>
    <w:rsid w:val="1122F0B0"/>
    <w:rsid w:val="116FCB79"/>
    <w:rsid w:val="1172D521"/>
    <w:rsid w:val="1173FD2E"/>
    <w:rsid w:val="1248F646"/>
    <w:rsid w:val="124C760E"/>
    <w:rsid w:val="126C9379"/>
    <w:rsid w:val="12930EC6"/>
    <w:rsid w:val="12A0ADC8"/>
    <w:rsid w:val="1302007F"/>
    <w:rsid w:val="131CE6A9"/>
    <w:rsid w:val="132797D2"/>
    <w:rsid w:val="133056BA"/>
    <w:rsid w:val="13408898"/>
    <w:rsid w:val="1393CB0E"/>
    <w:rsid w:val="13BD8973"/>
    <w:rsid w:val="13CE4775"/>
    <w:rsid w:val="13F803C7"/>
    <w:rsid w:val="14082212"/>
    <w:rsid w:val="143A709F"/>
    <w:rsid w:val="14485956"/>
    <w:rsid w:val="145928FA"/>
    <w:rsid w:val="14AEAFC7"/>
    <w:rsid w:val="15114D4D"/>
    <w:rsid w:val="1520337C"/>
    <w:rsid w:val="154E3AC0"/>
    <w:rsid w:val="155C0DB7"/>
    <w:rsid w:val="15B9B1CD"/>
    <w:rsid w:val="15E562A9"/>
    <w:rsid w:val="1605F99C"/>
    <w:rsid w:val="16104D21"/>
    <w:rsid w:val="16641B00"/>
    <w:rsid w:val="16AE5910"/>
    <w:rsid w:val="170B66E8"/>
    <w:rsid w:val="17260107"/>
    <w:rsid w:val="173166FE"/>
    <w:rsid w:val="1754B718"/>
    <w:rsid w:val="177D3135"/>
    <w:rsid w:val="178B6B7B"/>
    <w:rsid w:val="179077CA"/>
    <w:rsid w:val="17D3FDBD"/>
    <w:rsid w:val="18191E72"/>
    <w:rsid w:val="1822A1F8"/>
    <w:rsid w:val="18749796"/>
    <w:rsid w:val="18ADAD14"/>
    <w:rsid w:val="18CD9D40"/>
    <w:rsid w:val="193F546E"/>
    <w:rsid w:val="19596813"/>
    <w:rsid w:val="197630AE"/>
    <w:rsid w:val="1A021671"/>
    <w:rsid w:val="1A0E48B0"/>
    <w:rsid w:val="1A14BECF"/>
    <w:rsid w:val="1A2F865E"/>
    <w:rsid w:val="1A4633AA"/>
    <w:rsid w:val="1AB22F39"/>
    <w:rsid w:val="1B14A807"/>
    <w:rsid w:val="1B1F5029"/>
    <w:rsid w:val="1B2D2B53"/>
    <w:rsid w:val="1B3460B5"/>
    <w:rsid w:val="1B43C9F5"/>
    <w:rsid w:val="1B65D51E"/>
    <w:rsid w:val="1B9D665D"/>
    <w:rsid w:val="1B9F36AC"/>
    <w:rsid w:val="1C627AA0"/>
    <w:rsid w:val="1C6FE348"/>
    <w:rsid w:val="1C814B2C"/>
    <w:rsid w:val="1C9BE67B"/>
    <w:rsid w:val="1D3EBDFE"/>
    <w:rsid w:val="1D48667D"/>
    <w:rsid w:val="1D6BFD15"/>
    <w:rsid w:val="1D927434"/>
    <w:rsid w:val="1DBFA49C"/>
    <w:rsid w:val="1E5A9889"/>
    <w:rsid w:val="1E6CA2F4"/>
    <w:rsid w:val="1E7A0416"/>
    <w:rsid w:val="1EB1146D"/>
    <w:rsid w:val="1EB42C59"/>
    <w:rsid w:val="1EDECE90"/>
    <w:rsid w:val="1EFAF843"/>
    <w:rsid w:val="1F06129C"/>
    <w:rsid w:val="1F5C1A09"/>
    <w:rsid w:val="1F818DDB"/>
    <w:rsid w:val="1FB29A4A"/>
    <w:rsid w:val="204201F8"/>
    <w:rsid w:val="2069C7D5"/>
    <w:rsid w:val="206AA7EA"/>
    <w:rsid w:val="208380B6"/>
    <w:rsid w:val="20855E30"/>
    <w:rsid w:val="209EDFDF"/>
    <w:rsid w:val="20B4B256"/>
    <w:rsid w:val="20C27E0C"/>
    <w:rsid w:val="20C864F1"/>
    <w:rsid w:val="213CF2BA"/>
    <w:rsid w:val="2166E2BF"/>
    <w:rsid w:val="21C08FD9"/>
    <w:rsid w:val="21C874AE"/>
    <w:rsid w:val="2248A202"/>
    <w:rsid w:val="2284BD30"/>
    <w:rsid w:val="2315ADBD"/>
    <w:rsid w:val="2324F62F"/>
    <w:rsid w:val="2325FA8E"/>
    <w:rsid w:val="23315E29"/>
    <w:rsid w:val="23A145E6"/>
    <w:rsid w:val="23B30262"/>
    <w:rsid w:val="23BC9D4D"/>
    <w:rsid w:val="23DD83A6"/>
    <w:rsid w:val="240D76BD"/>
    <w:rsid w:val="2428602F"/>
    <w:rsid w:val="24C40707"/>
    <w:rsid w:val="24F98A87"/>
    <w:rsid w:val="25105741"/>
    <w:rsid w:val="25645401"/>
    <w:rsid w:val="2568E46F"/>
    <w:rsid w:val="2593B873"/>
    <w:rsid w:val="25AD1D90"/>
    <w:rsid w:val="25D679AD"/>
    <w:rsid w:val="26125E86"/>
    <w:rsid w:val="2640A824"/>
    <w:rsid w:val="26699EF0"/>
    <w:rsid w:val="26802B36"/>
    <w:rsid w:val="26AA0056"/>
    <w:rsid w:val="26D07656"/>
    <w:rsid w:val="26D71D1F"/>
    <w:rsid w:val="26FF29EB"/>
    <w:rsid w:val="271522A0"/>
    <w:rsid w:val="273CCA79"/>
    <w:rsid w:val="274BB71A"/>
    <w:rsid w:val="276ACD8F"/>
    <w:rsid w:val="27B90AC4"/>
    <w:rsid w:val="27DC50BE"/>
    <w:rsid w:val="2845B97C"/>
    <w:rsid w:val="29359DCB"/>
    <w:rsid w:val="2942476A"/>
    <w:rsid w:val="295B8C4D"/>
    <w:rsid w:val="29C127C9"/>
    <w:rsid w:val="29EA39C6"/>
    <w:rsid w:val="29F0B4B9"/>
    <w:rsid w:val="2A08A9FC"/>
    <w:rsid w:val="2A0FF4C7"/>
    <w:rsid w:val="2A365F57"/>
    <w:rsid w:val="2A84F734"/>
    <w:rsid w:val="2A8AE03F"/>
    <w:rsid w:val="2AA19495"/>
    <w:rsid w:val="2B0B072A"/>
    <w:rsid w:val="2B5437DC"/>
    <w:rsid w:val="2B6334D6"/>
    <w:rsid w:val="2B7BEBF8"/>
    <w:rsid w:val="2B9B6D1D"/>
    <w:rsid w:val="2BC72D15"/>
    <w:rsid w:val="2BF94410"/>
    <w:rsid w:val="2C1DDFAB"/>
    <w:rsid w:val="2C61623B"/>
    <w:rsid w:val="2C7EDEDD"/>
    <w:rsid w:val="2CCCEDE1"/>
    <w:rsid w:val="2CE82DBC"/>
    <w:rsid w:val="2D108705"/>
    <w:rsid w:val="2D36566A"/>
    <w:rsid w:val="2DD6CE82"/>
    <w:rsid w:val="2DE2E5BE"/>
    <w:rsid w:val="2E1FE001"/>
    <w:rsid w:val="2E2DB6B3"/>
    <w:rsid w:val="2E4A23E5"/>
    <w:rsid w:val="2E68D8F9"/>
    <w:rsid w:val="2E9A9555"/>
    <w:rsid w:val="2E9B85EE"/>
    <w:rsid w:val="2EE6261C"/>
    <w:rsid w:val="2EEF017B"/>
    <w:rsid w:val="2EF9C508"/>
    <w:rsid w:val="2F493209"/>
    <w:rsid w:val="2F4F1A11"/>
    <w:rsid w:val="2F7CCBC2"/>
    <w:rsid w:val="2FB0EEFA"/>
    <w:rsid w:val="2FCFB69C"/>
    <w:rsid w:val="2FE1809C"/>
    <w:rsid w:val="30015744"/>
    <w:rsid w:val="30602164"/>
    <w:rsid w:val="3070E962"/>
    <w:rsid w:val="30906379"/>
    <w:rsid w:val="3092FEDE"/>
    <w:rsid w:val="30972C02"/>
    <w:rsid w:val="30C71089"/>
    <w:rsid w:val="30CE5E23"/>
    <w:rsid w:val="30DE6A3F"/>
    <w:rsid w:val="30DEF0AF"/>
    <w:rsid w:val="31077DDA"/>
    <w:rsid w:val="3145FEAE"/>
    <w:rsid w:val="314C1D67"/>
    <w:rsid w:val="31E04B09"/>
    <w:rsid w:val="3202662B"/>
    <w:rsid w:val="32082E8A"/>
    <w:rsid w:val="3219A141"/>
    <w:rsid w:val="3251B21B"/>
    <w:rsid w:val="3296C5DD"/>
    <w:rsid w:val="329FF051"/>
    <w:rsid w:val="32A03658"/>
    <w:rsid w:val="32A5A26C"/>
    <w:rsid w:val="333F159A"/>
    <w:rsid w:val="336F3D6A"/>
    <w:rsid w:val="33801BE3"/>
    <w:rsid w:val="33808D84"/>
    <w:rsid w:val="338AB25C"/>
    <w:rsid w:val="33A63547"/>
    <w:rsid w:val="33CB6744"/>
    <w:rsid w:val="33DAD2BC"/>
    <w:rsid w:val="33E7E1BA"/>
    <w:rsid w:val="3420C009"/>
    <w:rsid w:val="3420D47D"/>
    <w:rsid w:val="344E0C3B"/>
    <w:rsid w:val="34501BD8"/>
    <w:rsid w:val="349389A5"/>
    <w:rsid w:val="34B594D6"/>
    <w:rsid w:val="34E17497"/>
    <w:rsid w:val="34E59AF8"/>
    <w:rsid w:val="34F64576"/>
    <w:rsid w:val="3519ED11"/>
    <w:rsid w:val="352B4C30"/>
    <w:rsid w:val="356FD879"/>
    <w:rsid w:val="359A117E"/>
    <w:rsid w:val="35D0DE42"/>
    <w:rsid w:val="3632ACD1"/>
    <w:rsid w:val="3661CD0E"/>
    <w:rsid w:val="36A56271"/>
    <w:rsid w:val="36FD291E"/>
    <w:rsid w:val="372C15E6"/>
    <w:rsid w:val="3744DCB6"/>
    <w:rsid w:val="37515A07"/>
    <w:rsid w:val="377D19AD"/>
    <w:rsid w:val="37ABBACE"/>
    <w:rsid w:val="38067217"/>
    <w:rsid w:val="3822684F"/>
    <w:rsid w:val="382EF7AA"/>
    <w:rsid w:val="38BA4142"/>
    <w:rsid w:val="38EE87B7"/>
    <w:rsid w:val="392CDB38"/>
    <w:rsid w:val="39758F59"/>
    <w:rsid w:val="39A55DA0"/>
    <w:rsid w:val="39A8EA81"/>
    <w:rsid w:val="39EF52CB"/>
    <w:rsid w:val="39FC96F3"/>
    <w:rsid w:val="3A6FCB0F"/>
    <w:rsid w:val="3A73789A"/>
    <w:rsid w:val="3A87237B"/>
    <w:rsid w:val="3AA02FF1"/>
    <w:rsid w:val="3AA508B7"/>
    <w:rsid w:val="3AEDACAD"/>
    <w:rsid w:val="3AF3D985"/>
    <w:rsid w:val="3B08B129"/>
    <w:rsid w:val="3B11079E"/>
    <w:rsid w:val="3B1D410E"/>
    <w:rsid w:val="3B29D6AA"/>
    <w:rsid w:val="3B4E770A"/>
    <w:rsid w:val="3B51C261"/>
    <w:rsid w:val="3B8CA807"/>
    <w:rsid w:val="3B902835"/>
    <w:rsid w:val="3C0B9918"/>
    <w:rsid w:val="3C4612C4"/>
    <w:rsid w:val="3C5C00A5"/>
    <w:rsid w:val="3C8609E3"/>
    <w:rsid w:val="3C86B38E"/>
    <w:rsid w:val="3CFD1B85"/>
    <w:rsid w:val="3D080BFD"/>
    <w:rsid w:val="3D27DC34"/>
    <w:rsid w:val="3D338382"/>
    <w:rsid w:val="3D450F36"/>
    <w:rsid w:val="3D8E9983"/>
    <w:rsid w:val="3DFFB512"/>
    <w:rsid w:val="3E5375CA"/>
    <w:rsid w:val="3E6B251A"/>
    <w:rsid w:val="3E8668AF"/>
    <w:rsid w:val="3EB1F531"/>
    <w:rsid w:val="3F1FF347"/>
    <w:rsid w:val="3F4D6BEA"/>
    <w:rsid w:val="3F75FB1D"/>
    <w:rsid w:val="3F7CD18C"/>
    <w:rsid w:val="3FAEA219"/>
    <w:rsid w:val="4009FDCB"/>
    <w:rsid w:val="4017AD8B"/>
    <w:rsid w:val="403CAA1F"/>
    <w:rsid w:val="4052DD84"/>
    <w:rsid w:val="407D556F"/>
    <w:rsid w:val="4084E253"/>
    <w:rsid w:val="40B52B10"/>
    <w:rsid w:val="40D98120"/>
    <w:rsid w:val="410C5A61"/>
    <w:rsid w:val="41397D5F"/>
    <w:rsid w:val="41412224"/>
    <w:rsid w:val="415F63E0"/>
    <w:rsid w:val="4242E0CF"/>
    <w:rsid w:val="4245A6E4"/>
    <w:rsid w:val="426AA023"/>
    <w:rsid w:val="42ECC108"/>
    <w:rsid w:val="4302366B"/>
    <w:rsid w:val="432A7CF7"/>
    <w:rsid w:val="43545DD2"/>
    <w:rsid w:val="436ED84B"/>
    <w:rsid w:val="43A51A71"/>
    <w:rsid w:val="43C1E8D5"/>
    <w:rsid w:val="441AA90C"/>
    <w:rsid w:val="443C6C15"/>
    <w:rsid w:val="44523069"/>
    <w:rsid w:val="445A7DC3"/>
    <w:rsid w:val="4491221F"/>
    <w:rsid w:val="44ABC325"/>
    <w:rsid w:val="44C1E9B9"/>
    <w:rsid w:val="45160BC0"/>
    <w:rsid w:val="4551634D"/>
    <w:rsid w:val="455E7DF3"/>
    <w:rsid w:val="45B5320A"/>
    <w:rsid w:val="45CDEA94"/>
    <w:rsid w:val="45EE8762"/>
    <w:rsid w:val="45FC70D4"/>
    <w:rsid w:val="460C0D49"/>
    <w:rsid w:val="46245D63"/>
    <w:rsid w:val="46D4D34E"/>
    <w:rsid w:val="46F7DAC3"/>
    <w:rsid w:val="474F4F8B"/>
    <w:rsid w:val="478A81E1"/>
    <w:rsid w:val="47BE1FB6"/>
    <w:rsid w:val="47F970D1"/>
    <w:rsid w:val="487A43F0"/>
    <w:rsid w:val="48955755"/>
    <w:rsid w:val="48FF3E70"/>
    <w:rsid w:val="49372D29"/>
    <w:rsid w:val="4948423D"/>
    <w:rsid w:val="494A27CD"/>
    <w:rsid w:val="494EED9A"/>
    <w:rsid w:val="496DE36B"/>
    <w:rsid w:val="4975B945"/>
    <w:rsid w:val="49E26CA2"/>
    <w:rsid w:val="4A465E4E"/>
    <w:rsid w:val="4A95B837"/>
    <w:rsid w:val="4AB42EE2"/>
    <w:rsid w:val="4ABE850A"/>
    <w:rsid w:val="4AC7B1DD"/>
    <w:rsid w:val="4B174832"/>
    <w:rsid w:val="4B2118B8"/>
    <w:rsid w:val="4B66764C"/>
    <w:rsid w:val="4BAA1213"/>
    <w:rsid w:val="4BF777F4"/>
    <w:rsid w:val="4C89D185"/>
    <w:rsid w:val="4C9BA4DA"/>
    <w:rsid w:val="4CAB6212"/>
    <w:rsid w:val="4CB64288"/>
    <w:rsid w:val="4CD59716"/>
    <w:rsid w:val="4CE62638"/>
    <w:rsid w:val="4D3BEC4A"/>
    <w:rsid w:val="4DBCDF33"/>
    <w:rsid w:val="4DC0FF51"/>
    <w:rsid w:val="4DC61937"/>
    <w:rsid w:val="4E01CAF3"/>
    <w:rsid w:val="4E1BDA06"/>
    <w:rsid w:val="4E1C2B90"/>
    <w:rsid w:val="4E60923F"/>
    <w:rsid w:val="4E8972A5"/>
    <w:rsid w:val="4EACF4D9"/>
    <w:rsid w:val="4EE72A8C"/>
    <w:rsid w:val="4EE9CB2D"/>
    <w:rsid w:val="4F105D72"/>
    <w:rsid w:val="4F3647EA"/>
    <w:rsid w:val="4F610913"/>
    <w:rsid w:val="4F676947"/>
    <w:rsid w:val="4F9FEFD5"/>
    <w:rsid w:val="4FA0DAFD"/>
    <w:rsid w:val="4FC99AD4"/>
    <w:rsid w:val="4FFBD788"/>
    <w:rsid w:val="5096AF88"/>
    <w:rsid w:val="50AD7B84"/>
    <w:rsid w:val="50B5F18D"/>
    <w:rsid w:val="50DA0926"/>
    <w:rsid w:val="517D6D5A"/>
    <w:rsid w:val="5188FA2D"/>
    <w:rsid w:val="51B23188"/>
    <w:rsid w:val="51F10446"/>
    <w:rsid w:val="51FB9B32"/>
    <w:rsid w:val="52AD52C1"/>
    <w:rsid w:val="52C2D3ED"/>
    <w:rsid w:val="52FE8C6B"/>
    <w:rsid w:val="531D7040"/>
    <w:rsid w:val="532199F1"/>
    <w:rsid w:val="53250662"/>
    <w:rsid w:val="5328D3B1"/>
    <w:rsid w:val="53515504"/>
    <w:rsid w:val="535FF5C5"/>
    <w:rsid w:val="53A43D23"/>
    <w:rsid w:val="53DD5FAE"/>
    <w:rsid w:val="540AF460"/>
    <w:rsid w:val="54589B29"/>
    <w:rsid w:val="54649425"/>
    <w:rsid w:val="54716D9C"/>
    <w:rsid w:val="547E9E2D"/>
    <w:rsid w:val="54E88E37"/>
    <w:rsid w:val="551C296F"/>
    <w:rsid w:val="553F8F12"/>
    <w:rsid w:val="5591F0BD"/>
    <w:rsid w:val="55AB6ED8"/>
    <w:rsid w:val="5620CCAB"/>
    <w:rsid w:val="56217BD3"/>
    <w:rsid w:val="5644F521"/>
    <w:rsid w:val="564ECAAF"/>
    <w:rsid w:val="56510472"/>
    <w:rsid w:val="56618F6A"/>
    <w:rsid w:val="5668D4B7"/>
    <w:rsid w:val="56C52F37"/>
    <w:rsid w:val="570C7BAC"/>
    <w:rsid w:val="57313099"/>
    <w:rsid w:val="57683330"/>
    <w:rsid w:val="579759D2"/>
    <w:rsid w:val="57AB4780"/>
    <w:rsid w:val="57F06BA3"/>
    <w:rsid w:val="581120A9"/>
    <w:rsid w:val="584C84AB"/>
    <w:rsid w:val="588F1FCF"/>
    <w:rsid w:val="58C2EAA2"/>
    <w:rsid w:val="58DA87CC"/>
    <w:rsid w:val="58F50601"/>
    <w:rsid w:val="58FCD884"/>
    <w:rsid w:val="5917D877"/>
    <w:rsid w:val="59232EB8"/>
    <w:rsid w:val="595291B1"/>
    <w:rsid w:val="595A90B2"/>
    <w:rsid w:val="59AFCD3B"/>
    <w:rsid w:val="59BA9A82"/>
    <w:rsid w:val="59D5FF29"/>
    <w:rsid w:val="59DE6649"/>
    <w:rsid w:val="59E21C05"/>
    <w:rsid w:val="5A8E374F"/>
    <w:rsid w:val="5ADC4DEF"/>
    <w:rsid w:val="5B086DF5"/>
    <w:rsid w:val="5BCEC3A4"/>
    <w:rsid w:val="5C38D680"/>
    <w:rsid w:val="5C65DCB5"/>
    <w:rsid w:val="5C6BBB45"/>
    <w:rsid w:val="5C7F39C1"/>
    <w:rsid w:val="5CDAFC17"/>
    <w:rsid w:val="5D2268DE"/>
    <w:rsid w:val="5D6B259E"/>
    <w:rsid w:val="5D6CEF88"/>
    <w:rsid w:val="5D83AB82"/>
    <w:rsid w:val="5DBB5892"/>
    <w:rsid w:val="5E055029"/>
    <w:rsid w:val="5E2B9CB5"/>
    <w:rsid w:val="5E373264"/>
    <w:rsid w:val="5E524430"/>
    <w:rsid w:val="5E57EA6C"/>
    <w:rsid w:val="5EB600C6"/>
    <w:rsid w:val="5EC75265"/>
    <w:rsid w:val="5ED7449A"/>
    <w:rsid w:val="5EEFB6FB"/>
    <w:rsid w:val="5F11B305"/>
    <w:rsid w:val="5F718350"/>
    <w:rsid w:val="5F71AEE7"/>
    <w:rsid w:val="60327ADA"/>
    <w:rsid w:val="604A51AE"/>
    <w:rsid w:val="60571B1A"/>
    <w:rsid w:val="6166DE2E"/>
    <w:rsid w:val="617F9760"/>
    <w:rsid w:val="61F12A97"/>
    <w:rsid w:val="6245A054"/>
    <w:rsid w:val="625742C2"/>
    <w:rsid w:val="6265F377"/>
    <w:rsid w:val="6267F47F"/>
    <w:rsid w:val="6294C553"/>
    <w:rsid w:val="62F15EDA"/>
    <w:rsid w:val="630D6F9C"/>
    <w:rsid w:val="6342BB66"/>
    <w:rsid w:val="63490219"/>
    <w:rsid w:val="6357F3DD"/>
    <w:rsid w:val="6360C9CE"/>
    <w:rsid w:val="63B3C927"/>
    <w:rsid w:val="63B75C2F"/>
    <w:rsid w:val="63BE94D9"/>
    <w:rsid w:val="651252E3"/>
    <w:rsid w:val="65707B53"/>
    <w:rsid w:val="65819077"/>
    <w:rsid w:val="658FBED2"/>
    <w:rsid w:val="65D3CC9E"/>
    <w:rsid w:val="65D5DE2A"/>
    <w:rsid w:val="65F26DB0"/>
    <w:rsid w:val="660E23F3"/>
    <w:rsid w:val="66792280"/>
    <w:rsid w:val="66871473"/>
    <w:rsid w:val="66CD82BD"/>
    <w:rsid w:val="66FDD2E8"/>
    <w:rsid w:val="6741A297"/>
    <w:rsid w:val="6789486A"/>
    <w:rsid w:val="679C3B05"/>
    <w:rsid w:val="67D341F6"/>
    <w:rsid w:val="67D82748"/>
    <w:rsid w:val="67DD106D"/>
    <w:rsid w:val="67ECF5BE"/>
    <w:rsid w:val="681C224A"/>
    <w:rsid w:val="683D0A49"/>
    <w:rsid w:val="689B652C"/>
    <w:rsid w:val="68CC1F22"/>
    <w:rsid w:val="68D4E5FE"/>
    <w:rsid w:val="6993D746"/>
    <w:rsid w:val="699E667B"/>
    <w:rsid w:val="69AA23EF"/>
    <w:rsid w:val="6A2D4608"/>
    <w:rsid w:val="6A300AE9"/>
    <w:rsid w:val="6A5279E6"/>
    <w:rsid w:val="6A69B288"/>
    <w:rsid w:val="6B04E8A9"/>
    <w:rsid w:val="6B243F72"/>
    <w:rsid w:val="6B3B31B2"/>
    <w:rsid w:val="6B4E587C"/>
    <w:rsid w:val="6B4E6A37"/>
    <w:rsid w:val="6B56D7F1"/>
    <w:rsid w:val="6B6470EA"/>
    <w:rsid w:val="6B9B0987"/>
    <w:rsid w:val="6BB43C68"/>
    <w:rsid w:val="6BD4A335"/>
    <w:rsid w:val="6C017BF1"/>
    <w:rsid w:val="6C077DE8"/>
    <w:rsid w:val="6C0F36D4"/>
    <w:rsid w:val="6C1D9563"/>
    <w:rsid w:val="6C3EA328"/>
    <w:rsid w:val="6C48D8B1"/>
    <w:rsid w:val="6C563F48"/>
    <w:rsid w:val="6C6286F1"/>
    <w:rsid w:val="6C9AC398"/>
    <w:rsid w:val="6CC1320F"/>
    <w:rsid w:val="6CDE7E4C"/>
    <w:rsid w:val="6D20423B"/>
    <w:rsid w:val="6D3F1336"/>
    <w:rsid w:val="6D5535E8"/>
    <w:rsid w:val="6D82DA3B"/>
    <w:rsid w:val="6DB8A5D9"/>
    <w:rsid w:val="6E065782"/>
    <w:rsid w:val="6E2FA319"/>
    <w:rsid w:val="6E6A6B1D"/>
    <w:rsid w:val="6E6F0CB8"/>
    <w:rsid w:val="6E9A9700"/>
    <w:rsid w:val="6F229547"/>
    <w:rsid w:val="6FC08AC7"/>
    <w:rsid w:val="6FFAF766"/>
    <w:rsid w:val="70194392"/>
    <w:rsid w:val="708135F1"/>
    <w:rsid w:val="70B30433"/>
    <w:rsid w:val="70C4AF6B"/>
    <w:rsid w:val="70DD196C"/>
    <w:rsid w:val="7119CDB0"/>
    <w:rsid w:val="7122B4C5"/>
    <w:rsid w:val="714F2EEC"/>
    <w:rsid w:val="71805EE5"/>
    <w:rsid w:val="71E341FE"/>
    <w:rsid w:val="71EA05D4"/>
    <w:rsid w:val="71FE1ADA"/>
    <w:rsid w:val="72124C63"/>
    <w:rsid w:val="7224676A"/>
    <w:rsid w:val="7239E0CB"/>
    <w:rsid w:val="72482F08"/>
    <w:rsid w:val="724D7717"/>
    <w:rsid w:val="7263C374"/>
    <w:rsid w:val="7268566C"/>
    <w:rsid w:val="7273FD64"/>
    <w:rsid w:val="72AEEB6F"/>
    <w:rsid w:val="72B255A6"/>
    <w:rsid w:val="72CA7978"/>
    <w:rsid w:val="72D6B93D"/>
    <w:rsid w:val="72EFB36A"/>
    <w:rsid w:val="72F0D77F"/>
    <w:rsid w:val="7307C37B"/>
    <w:rsid w:val="7313D3E5"/>
    <w:rsid w:val="734AC2C5"/>
    <w:rsid w:val="738F766C"/>
    <w:rsid w:val="73ACCF3C"/>
    <w:rsid w:val="73B53541"/>
    <w:rsid w:val="7402B788"/>
    <w:rsid w:val="744E8C77"/>
    <w:rsid w:val="748315DD"/>
    <w:rsid w:val="74D6A143"/>
    <w:rsid w:val="74FE485E"/>
    <w:rsid w:val="760A2B8E"/>
    <w:rsid w:val="761CB564"/>
    <w:rsid w:val="76373234"/>
    <w:rsid w:val="7675FA78"/>
    <w:rsid w:val="768C4B61"/>
    <w:rsid w:val="769C51AC"/>
    <w:rsid w:val="76EEBF33"/>
    <w:rsid w:val="778A96B7"/>
    <w:rsid w:val="77C1DB63"/>
    <w:rsid w:val="7821D092"/>
    <w:rsid w:val="78395792"/>
    <w:rsid w:val="784F9B89"/>
    <w:rsid w:val="78675F00"/>
    <w:rsid w:val="78BC541E"/>
    <w:rsid w:val="78C27719"/>
    <w:rsid w:val="799C12EF"/>
    <w:rsid w:val="79CEFC08"/>
    <w:rsid w:val="7A5D4634"/>
    <w:rsid w:val="7A6AD8A3"/>
    <w:rsid w:val="7A812EF5"/>
    <w:rsid w:val="7AD53C62"/>
    <w:rsid w:val="7B3F238E"/>
    <w:rsid w:val="7B4C1DF3"/>
    <w:rsid w:val="7B4E31F6"/>
    <w:rsid w:val="7B7D1FFC"/>
    <w:rsid w:val="7B87BDB0"/>
    <w:rsid w:val="7B9100F0"/>
    <w:rsid w:val="7BA96639"/>
    <w:rsid w:val="7BC16D53"/>
    <w:rsid w:val="7BC85F6D"/>
    <w:rsid w:val="7BE79681"/>
    <w:rsid w:val="7C147451"/>
    <w:rsid w:val="7C9F3745"/>
    <w:rsid w:val="7CC88C71"/>
    <w:rsid w:val="7CDF7DA7"/>
    <w:rsid w:val="7D18AF7A"/>
    <w:rsid w:val="7D44D756"/>
    <w:rsid w:val="7D5697BC"/>
    <w:rsid w:val="7D695D9C"/>
    <w:rsid w:val="7DA05F9B"/>
    <w:rsid w:val="7DBBB926"/>
    <w:rsid w:val="7DC993E6"/>
    <w:rsid w:val="7DCC5BEF"/>
    <w:rsid w:val="7DFE37CE"/>
    <w:rsid w:val="7E30296C"/>
    <w:rsid w:val="7E34C41D"/>
    <w:rsid w:val="7E61C9B3"/>
    <w:rsid w:val="7E87F2BE"/>
    <w:rsid w:val="7E97D5A2"/>
    <w:rsid w:val="7EBC960B"/>
    <w:rsid w:val="7F1C3798"/>
    <w:rsid w:val="7F2C2B67"/>
    <w:rsid w:val="7F359FCD"/>
    <w:rsid w:val="7F53C3EB"/>
    <w:rsid w:val="7FA79078"/>
    <w:rsid w:val="7FB2E401"/>
    <w:rsid w:val="7FF43EDB"/>
    <w:rsid w:val="7FFA27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1AE0"/>
  <w15:chartTrackingRefBased/>
  <w15:docId w15:val="{68A02FA0-A6D5-4D79-BAD1-60CF5B6D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166DE2E"/>
    <w:rPr>
      <w:color w:val="467886"/>
      <w:u w:val="single"/>
    </w:rPr>
  </w:style>
  <w:style w:type="paragraph" w:styleId="ListParagraph">
    <w:name w:val="List Paragraph"/>
    <w:basedOn w:val="Normal"/>
    <w:uiPriority w:val="34"/>
    <w:qFormat/>
    <w:rsid w:val="41397D5F"/>
    <w:pPr>
      <w:ind w:left="720"/>
      <w:contextualSpacing/>
    </w:pPr>
  </w:style>
  <w:style w:type="paragraph" w:styleId="CommentText">
    <w:name w:val="annotation text"/>
    <w:basedOn w:val="Normal"/>
    <w:link w:val="CommentTextChar"/>
    <w:uiPriority w:val="99"/>
    <w:semiHidden/>
    <w:unhideWhenUsed/>
    <w:rsid w:val="00EE1488"/>
    <w:pPr>
      <w:spacing w:line="240" w:lineRule="auto"/>
    </w:pPr>
    <w:rPr>
      <w:sz w:val="20"/>
      <w:szCs w:val="20"/>
    </w:rPr>
  </w:style>
  <w:style w:type="character" w:customStyle="1" w:styleId="CommentTextChar">
    <w:name w:val="Comment Text Char"/>
    <w:basedOn w:val="DefaultParagraphFont"/>
    <w:link w:val="CommentText"/>
    <w:uiPriority w:val="99"/>
    <w:semiHidden/>
    <w:rsid w:val="00EE1488"/>
    <w:rPr>
      <w:sz w:val="20"/>
      <w:szCs w:val="20"/>
    </w:rPr>
  </w:style>
  <w:style w:type="character" w:styleId="CommentReference">
    <w:name w:val="annotation reference"/>
    <w:basedOn w:val="DefaultParagraphFont"/>
    <w:uiPriority w:val="99"/>
    <w:semiHidden/>
    <w:unhideWhenUsed/>
    <w:rsid w:val="00EE1488"/>
    <w:rPr>
      <w:sz w:val="16"/>
      <w:szCs w:val="16"/>
    </w:rPr>
  </w:style>
  <w:style w:type="paragraph" w:customStyle="1" w:styleId="p1">
    <w:name w:val="p1"/>
    <w:basedOn w:val="Normal"/>
    <w:rsid w:val="007E194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s1">
    <w:name w:val="s1"/>
    <w:basedOn w:val="DefaultParagraphFont"/>
    <w:rsid w:val="007E1944"/>
  </w:style>
  <w:style w:type="paragraph" w:customStyle="1" w:styleId="p2">
    <w:name w:val="p2"/>
    <w:basedOn w:val="Normal"/>
    <w:rsid w:val="007E194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s2">
    <w:name w:val="s2"/>
    <w:basedOn w:val="DefaultParagraphFont"/>
    <w:rsid w:val="007E1944"/>
  </w:style>
  <w:style w:type="character" w:customStyle="1" w:styleId="apple-tab-span">
    <w:name w:val="apple-tab-span"/>
    <w:basedOn w:val="DefaultParagraphFont"/>
    <w:rsid w:val="007E1944"/>
  </w:style>
  <w:style w:type="paragraph" w:styleId="Header">
    <w:name w:val="header"/>
    <w:basedOn w:val="Normal"/>
    <w:uiPriority w:val="99"/>
    <w:unhideWhenUsed/>
    <w:rsid w:val="33808D84"/>
    <w:pPr>
      <w:tabs>
        <w:tab w:val="center" w:pos="4680"/>
        <w:tab w:val="right" w:pos="9360"/>
      </w:tabs>
      <w:spacing w:after="0" w:line="240" w:lineRule="auto"/>
    </w:pPr>
  </w:style>
  <w:style w:type="paragraph" w:styleId="Footer">
    <w:name w:val="footer"/>
    <w:basedOn w:val="Normal"/>
    <w:uiPriority w:val="99"/>
    <w:unhideWhenUsed/>
    <w:rsid w:val="33808D8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BD4C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BD4C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12B0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5">
    <w:name w:val="Grid Table 4 Accent 5"/>
    <w:basedOn w:val="TableNormal"/>
    <w:uiPriority w:val="49"/>
    <w:rsid w:val="007B7E1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UnresolvedMention">
    <w:name w:val="Unresolved Mention"/>
    <w:basedOn w:val="DefaultParagraphFont"/>
    <w:uiPriority w:val="99"/>
    <w:semiHidden/>
    <w:unhideWhenUsed/>
    <w:rsid w:val="0034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421">
      <w:bodyDiv w:val="1"/>
      <w:marLeft w:val="0"/>
      <w:marRight w:val="0"/>
      <w:marTop w:val="0"/>
      <w:marBottom w:val="0"/>
      <w:divBdr>
        <w:top w:val="none" w:sz="0" w:space="0" w:color="auto"/>
        <w:left w:val="none" w:sz="0" w:space="0" w:color="auto"/>
        <w:bottom w:val="none" w:sz="0" w:space="0" w:color="auto"/>
        <w:right w:val="none" w:sz="0" w:space="0" w:color="auto"/>
      </w:divBdr>
      <w:divsChild>
        <w:div w:id="1254163518">
          <w:marLeft w:val="0"/>
          <w:marRight w:val="0"/>
          <w:marTop w:val="0"/>
          <w:marBottom w:val="0"/>
          <w:divBdr>
            <w:top w:val="none" w:sz="0" w:space="0" w:color="auto"/>
            <w:left w:val="none" w:sz="0" w:space="0" w:color="auto"/>
            <w:bottom w:val="none" w:sz="0" w:space="0" w:color="auto"/>
            <w:right w:val="none" w:sz="0" w:space="0" w:color="auto"/>
          </w:divBdr>
        </w:div>
        <w:div w:id="1466390957">
          <w:marLeft w:val="0"/>
          <w:marRight w:val="0"/>
          <w:marTop w:val="0"/>
          <w:marBottom w:val="0"/>
          <w:divBdr>
            <w:top w:val="none" w:sz="0" w:space="0" w:color="auto"/>
            <w:left w:val="none" w:sz="0" w:space="0" w:color="auto"/>
            <w:bottom w:val="none" w:sz="0" w:space="0" w:color="auto"/>
            <w:right w:val="none" w:sz="0" w:space="0" w:color="auto"/>
          </w:divBdr>
        </w:div>
        <w:div w:id="1424955370">
          <w:marLeft w:val="0"/>
          <w:marRight w:val="0"/>
          <w:marTop w:val="0"/>
          <w:marBottom w:val="0"/>
          <w:divBdr>
            <w:top w:val="none" w:sz="0" w:space="0" w:color="auto"/>
            <w:left w:val="none" w:sz="0" w:space="0" w:color="auto"/>
            <w:bottom w:val="none" w:sz="0" w:space="0" w:color="auto"/>
            <w:right w:val="none" w:sz="0" w:space="0" w:color="auto"/>
          </w:divBdr>
        </w:div>
        <w:div w:id="2099132171">
          <w:marLeft w:val="0"/>
          <w:marRight w:val="0"/>
          <w:marTop w:val="0"/>
          <w:marBottom w:val="0"/>
          <w:divBdr>
            <w:top w:val="none" w:sz="0" w:space="0" w:color="auto"/>
            <w:left w:val="none" w:sz="0" w:space="0" w:color="auto"/>
            <w:bottom w:val="none" w:sz="0" w:space="0" w:color="auto"/>
            <w:right w:val="none" w:sz="0" w:space="0" w:color="auto"/>
          </w:divBdr>
        </w:div>
        <w:div w:id="1201893072">
          <w:marLeft w:val="0"/>
          <w:marRight w:val="0"/>
          <w:marTop w:val="0"/>
          <w:marBottom w:val="0"/>
          <w:divBdr>
            <w:top w:val="none" w:sz="0" w:space="0" w:color="auto"/>
            <w:left w:val="none" w:sz="0" w:space="0" w:color="auto"/>
            <w:bottom w:val="none" w:sz="0" w:space="0" w:color="auto"/>
            <w:right w:val="none" w:sz="0" w:space="0" w:color="auto"/>
          </w:divBdr>
        </w:div>
        <w:div w:id="1239169888">
          <w:marLeft w:val="0"/>
          <w:marRight w:val="0"/>
          <w:marTop w:val="0"/>
          <w:marBottom w:val="0"/>
          <w:divBdr>
            <w:top w:val="none" w:sz="0" w:space="0" w:color="auto"/>
            <w:left w:val="none" w:sz="0" w:space="0" w:color="auto"/>
            <w:bottom w:val="none" w:sz="0" w:space="0" w:color="auto"/>
            <w:right w:val="none" w:sz="0" w:space="0" w:color="auto"/>
          </w:divBdr>
        </w:div>
        <w:div w:id="1776095334">
          <w:marLeft w:val="0"/>
          <w:marRight w:val="0"/>
          <w:marTop w:val="0"/>
          <w:marBottom w:val="0"/>
          <w:divBdr>
            <w:top w:val="none" w:sz="0" w:space="0" w:color="auto"/>
            <w:left w:val="none" w:sz="0" w:space="0" w:color="auto"/>
            <w:bottom w:val="none" w:sz="0" w:space="0" w:color="auto"/>
            <w:right w:val="none" w:sz="0" w:space="0" w:color="auto"/>
          </w:divBdr>
        </w:div>
        <w:div w:id="498270527">
          <w:marLeft w:val="0"/>
          <w:marRight w:val="0"/>
          <w:marTop w:val="0"/>
          <w:marBottom w:val="0"/>
          <w:divBdr>
            <w:top w:val="none" w:sz="0" w:space="0" w:color="auto"/>
            <w:left w:val="none" w:sz="0" w:space="0" w:color="auto"/>
            <w:bottom w:val="none" w:sz="0" w:space="0" w:color="auto"/>
            <w:right w:val="none" w:sz="0" w:space="0" w:color="auto"/>
          </w:divBdr>
        </w:div>
        <w:div w:id="1174612213">
          <w:marLeft w:val="0"/>
          <w:marRight w:val="0"/>
          <w:marTop w:val="0"/>
          <w:marBottom w:val="0"/>
          <w:divBdr>
            <w:top w:val="none" w:sz="0" w:space="0" w:color="auto"/>
            <w:left w:val="none" w:sz="0" w:space="0" w:color="auto"/>
            <w:bottom w:val="none" w:sz="0" w:space="0" w:color="auto"/>
            <w:right w:val="none" w:sz="0" w:space="0" w:color="auto"/>
          </w:divBdr>
        </w:div>
        <w:div w:id="1572353569">
          <w:marLeft w:val="0"/>
          <w:marRight w:val="0"/>
          <w:marTop w:val="0"/>
          <w:marBottom w:val="0"/>
          <w:divBdr>
            <w:top w:val="none" w:sz="0" w:space="0" w:color="auto"/>
            <w:left w:val="none" w:sz="0" w:space="0" w:color="auto"/>
            <w:bottom w:val="none" w:sz="0" w:space="0" w:color="auto"/>
            <w:right w:val="none" w:sz="0" w:space="0" w:color="auto"/>
          </w:divBdr>
        </w:div>
        <w:div w:id="583228376">
          <w:marLeft w:val="0"/>
          <w:marRight w:val="0"/>
          <w:marTop w:val="0"/>
          <w:marBottom w:val="0"/>
          <w:divBdr>
            <w:top w:val="none" w:sz="0" w:space="0" w:color="auto"/>
            <w:left w:val="none" w:sz="0" w:space="0" w:color="auto"/>
            <w:bottom w:val="none" w:sz="0" w:space="0" w:color="auto"/>
            <w:right w:val="none" w:sz="0" w:space="0" w:color="auto"/>
          </w:divBdr>
        </w:div>
        <w:div w:id="580145433">
          <w:marLeft w:val="0"/>
          <w:marRight w:val="0"/>
          <w:marTop w:val="0"/>
          <w:marBottom w:val="0"/>
          <w:divBdr>
            <w:top w:val="none" w:sz="0" w:space="0" w:color="auto"/>
            <w:left w:val="none" w:sz="0" w:space="0" w:color="auto"/>
            <w:bottom w:val="none" w:sz="0" w:space="0" w:color="auto"/>
            <w:right w:val="none" w:sz="0" w:space="0" w:color="auto"/>
          </w:divBdr>
        </w:div>
        <w:div w:id="1139229050">
          <w:marLeft w:val="0"/>
          <w:marRight w:val="0"/>
          <w:marTop w:val="0"/>
          <w:marBottom w:val="0"/>
          <w:divBdr>
            <w:top w:val="none" w:sz="0" w:space="0" w:color="auto"/>
            <w:left w:val="none" w:sz="0" w:space="0" w:color="auto"/>
            <w:bottom w:val="none" w:sz="0" w:space="0" w:color="auto"/>
            <w:right w:val="none" w:sz="0" w:space="0" w:color="auto"/>
          </w:divBdr>
        </w:div>
        <w:div w:id="27873737">
          <w:marLeft w:val="0"/>
          <w:marRight w:val="0"/>
          <w:marTop w:val="0"/>
          <w:marBottom w:val="0"/>
          <w:divBdr>
            <w:top w:val="none" w:sz="0" w:space="0" w:color="auto"/>
            <w:left w:val="none" w:sz="0" w:space="0" w:color="auto"/>
            <w:bottom w:val="none" w:sz="0" w:space="0" w:color="auto"/>
            <w:right w:val="none" w:sz="0" w:space="0" w:color="auto"/>
          </w:divBdr>
        </w:div>
        <w:div w:id="494104171">
          <w:marLeft w:val="0"/>
          <w:marRight w:val="0"/>
          <w:marTop w:val="0"/>
          <w:marBottom w:val="0"/>
          <w:divBdr>
            <w:top w:val="none" w:sz="0" w:space="0" w:color="auto"/>
            <w:left w:val="none" w:sz="0" w:space="0" w:color="auto"/>
            <w:bottom w:val="none" w:sz="0" w:space="0" w:color="auto"/>
            <w:right w:val="none" w:sz="0" w:space="0" w:color="auto"/>
          </w:divBdr>
        </w:div>
        <w:div w:id="356197876">
          <w:marLeft w:val="0"/>
          <w:marRight w:val="0"/>
          <w:marTop w:val="0"/>
          <w:marBottom w:val="0"/>
          <w:divBdr>
            <w:top w:val="none" w:sz="0" w:space="0" w:color="auto"/>
            <w:left w:val="none" w:sz="0" w:space="0" w:color="auto"/>
            <w:bottom w:val="none" w:sz="0" w:space="0" w:color="auto"/>
            <w:right w:val="none" w:sz="0" w:space="0" w:color="auto"/>
          </w:divBdr>
        </w:div>
      </w:divsChild>
    </w:div>
    <w:div w:id="269165478">
      <w:bodyDiv w:val="1"/>
      <w:marLeft w:val="0"/>
      <w:marRight w:val="0"/>
      <w:marTop w:val="0"/>
      <w:marBottom w:val="0"/>
      <w:divBdr>
        <w:top w:val="none" w:sz="0" w:space="0" w:color="auto"/>
        <w:left w:val="none" w:sz="0" w:space="0" w:color="auto"/>
        <w:bottom w:val="none" w:sz="0" w:space="0" w:color="auto"/>
        <w:right w:val="none" w:sz="0" w:space="0" w:color="auto"/>
      </w:divBdr>
      <w:divsChild>
        <w:div w:id="1083651334">
          <w:marLeft w:val="0"/>
          <w:marRight w:val="0"/>
          <w:marTop w:val="0"/>
          <w:marBottom w:val="0"/>
          <w:divBdr>
            <w:top w:val="none" w:sz="0" w:space="0" w:color="auto"/>
            <w:left w:val="none" w:sz="0" w:space="0" w:color="auto"/>
            <w:bottom w:val="none" w:sz="0" w:space="0" w:color="auto"/>
            <w:right w:val="none" w:sz="0" w:space="0" w:color="auto"/>
          </w:divBdr>
        </w:div>
        <w:div w:id="1061445228">
          <w:marLeft w:val="0"/>
          <w:marRight w:val="0"/>
          <w:marTop w:val="0"/>
          <w:marBottom w:val="0"/>
          <w:divBdr>
            <w:top w:val="none" w:sz="0" w:space="0" w:color="auto"/>
            <w:left w:val="none" w:sz="0" w:space="0" w:color="auto"/>
            <w:bottom w:val="none" w:sz="0" w:space="0" w:color="auto"/>
            <w:right w:val="none" w:sz="0" w:space="0" w:color="auto"/>
          </w:divBdr>
        </w:div>
        <w:div w:id="1963346017">
          <w:marLeft w:val="0"/>
          <w:marRight w:val="0"/>
          <w:marTop w:val="0"/>
          <w:marBottom w:val="0"/>
          <w:divBdr>
            <w:top w:val="none" w:sz="0" w:space="0" w:color="auto"/>
            <w:left w:val="none" w:sz="0" w:space="0" w:color="auto"/>
            <w:bottom w:val="none" w:sz="0" w:space="0" w:color="auto"/>
            <w:right w:val="none" w:sz="0" w:space="0" w:color="auto"/>
          </w:divBdr>
        </w:div>
        <w:div w:id="1408265429">
          <w:marLeft w:val="0"/>
          <w:marRight w:val="0"/>
          <w:marTop w:val="0"/>
          <w:marBottom w:val="0"/>
          <w:divBdr>
            <w:top w:val="none" w:sz="0" w:space="0" w:color="auto"/>
            <w:left w:val="none" w:sz="0" w:space="0" w:color="auto"/>
            <w:bottom w:val="none" w:sz="0" w:space="0" w:color="auto"/>
            <w:right w:val="none" w:sz="0" w:space="0" w:color="auto"/>
          </w:divBdr>
        </w:div>
        <w:div w:id="1624649786">
          <w:marLeft w:val="0"/>
          <w:marRight w:val="0"/>
          <w:marTop w:val="0"/>
          <w:marBottom w:val="0"/>
          <w:divBdr>
            <w:top w:val="none" w:sz="0" w:space="0" w:color="auto"/>
            <w:left w:val="none" w:sz="0" w:space="0" w:color="auto"/>
            <w:bottom w:val="none" w:sz="0" w:space="0" w:color="auto"/>
            <w:right w:val="none" w:sz="0" w:space="0" w:color="auto"/>
          </w:divBdr>
        </w:div>
        <w:div w:id="765003899">
          <w:marLeft w:val="0"/>
          <w:marRight w:val="0"/>
          <w:marTop w:val="0"/>
          <w:marBottom w:val="0"/>
          <w:divBdr>
            <w:top w:val="none" w:sz="0" w:space="0" w:color="auto"/>
            <w:left w:val="none" w:sz="0" w:space="0" w:color="auto"/>
            <w:bottom w:val="none" w:sz="0" w:space="0" w:color="auto"/>
            <w:right w:val="none" w:sz="0" w:space="0" w:color="auto"/>
          </w:divBdr>
        </w:div>
        <w:div w:id="1902060072">
          <w:marLeft w:val="0"/>
          <w:marRight w:val="0"/>
          <w:marTop w:val="0"/>
          <w:marBottom w:val="0"/>
          <w:divBdr>
            <w:top w:val="none" w:sz="0" w:space="0" w:color="auto"/>
            <w:left w:val="none" w:sz="0" w:space="0" w:color="auto"/>
            <w:bottom w:val="none" w:sz="0" w:space="0" w:color="auto"/>
            <w:right w:val="none" w:sz="0" w:space="0" w:color="auto"/>
          </w:divBdr>
        </w:div>
        <w:div w:id="1928928832">
          <w:marLeft w:val="0"/>
          <w:marRight w:val="0"/>
          <w:marTop w:val="0"/>
          <w:marBottom w:val="0"/>
          <w:divBdr>
            <w:top w:val="none" w:sz="0" w:space="0" w:color="auto"/>
            <w:left w:val="none" w:sz="0" w:space="0" w:color="auto"/>
            <w:bottom w:val="none" w:sz="0" w:space="0" w:color="auto"/>
            <w:right w:val="none" w:sz="0" w:space="0" w:color="auto"/>
          </w:divBdr>
        </w:div>
        <w:div w:id="308243434">
          <w:marLeft w:val="0"/>
          <w:marRight w:val="0"/>
          <w:marTop w:val="0"/>
          <w:marBottom w:val="0"/>
          <w:divBdr>
            <w:top w:val="none" w:sz="0" w:space="0" w:color="auto"/>
            <w:left w:val="none" w:sz="0" w:space="0" w:color="auto"/>
            <w:bottom w:val="none" w:sz="0" w:space="0" w:color="auto"/>
            <w:right w:val="none" w:sz="0" w:space="0" w:color="auto"/>
          </w:divBdr>
        </w:div>
        <w:div w:id="319357274">
          <w:marLeft w:val="0"/>
          <w:marRight w:val="0"/>
          <w:marTop w:val="0"/>
          <w:marBottom w:val="0"/>
          <w:divBdr>
            <w:top w:val="none" w:sz="0" w:space="0" w:color="auto"/>
            <w:left w:val="none" w:sz="0" w:space="0" w:color="auto"/>
            <w:bottom w:val="none" w:sz="0" w:space="0" w:color="auto"/>
            <w:right w:val="none" w:sz="0" w:space="0" w:color="auto"/>
          </w:divBdr>
        </w:div>
        <w:div w:id="1424299728">
          <w:marLeft w:val="0"/>
          <w:marRight w:val="0"/>
          <w:marTop w:val="0"/>
          <w:marBottom w:val="0"/>
          <w:divBdr>
            <w:top w:val="none" w:sz="0" w:space="0" w:color="auto"/>
            <w:left w:val="none" w:sz="0" w:space="0" w:color="auto"/>
            <w:bottom w:val="none" w:sz="0" w:space="0" w:color="auto"/>
            <w:right w:val="none" w:sz="0" w:space="0" w:color="auto"/>
          </w:divBdr>
        </w:div>
        <w:div w:id="841165453">
          <w:marLeft w:val="0"/>
          <w:marRight w:val="0"/>
          <w:marTop w:val="0"/>
          <w:marBottom w:val="0"/>
          <w:divBdr>
            <w:top w:val="none" w:sz="0" w:space="0" w:color="auto"/>
            <w:left w:val="none" w:sz="0" w:space="0" w:color="auto"/>
            <w:bottom w:val="none" w:sz="0" w:space="0" w:color="auto"/>
            <w:right w:val="none" w:sz="0" w:space="0" w:color="auto"/>
          </w:divBdr>
        </w:div>
        <w:div w:id="180631994">
          <w:marLeft w:val="0"/>
          <w:marRight w:val="0"/>
          <w:marTop w:val="0"/>
          <w:marBottom w:val="0"/>
          <w:divBdr>
            <w:top w:val="none" w:sz="0" w:space="0" w:color="auto"/>
            <w:left w:val="none" w:sz="0" w:space="0" w:color="auto"/>
            <w:bottom w:val="none" w:sz="0" w:space="0" w:color="auto"/>
            <w:right w:val="none" w:sz="0" w:space="0" w:color="auto"/>
          </w:divBdr>
        </w:div>
        <w:div w:id="672688508">
          <w:marLeft w:val="0"/>
          <w:marRight w:val="0"/>
          <w:marTop w:val="0"/>
          <w:marBottom w:val="0"/>
          <w:divBdr>
            <w:top w:val="none" w:sz="0" w:space="0" w:color="auto"/>
            <w:left w:val="none" w:sz="0" w:space="0" w:color="auto"/>
            <w:bottom w:val="none" w:sz="0" w:space="0" w:color="auto"/>
            <w:right w:val="none" w:sz="0" w:space="0" w:color="auto"/>
          </w:divBdr>
        </w:div>
        <w:div w:id="1781022895">
          <w:marLeft w:val="0"/>
          <w:marRight w:val="0"/>
          <w:marTop w:val="0"/>
          <w:marBottom w:val="0"/>
          <w:divBdr>
            <w:top w:val="none" w:sz="0" w:space="0" w:color="auto"/>
            <w:left w:val="none" w:sz="0" w:space="0" w:color="auto"/>
            <w:bottom w:val="none" w:sz="0" w:space="0" w:color="auto"/>
            <w:right w:val="none" w:sz="0" w:space="0" w:color="auto"/>
          </w:divBdr>
        </w:div>
        <w:div w:id="251357838">
          <w:marLeft w:val="0"/>
          <w:marRight w:val="0"/>
          <w:marTop w:val="0"/>
          <w:marBottom w:val="0"/>
          <w:divBdr>
            <w:top w:val="none" w:sz="0" w:space="0" w:color="auto"/>
            <w:left w:val="none" w:sz="0" w:space="0" w:color="auto"/>
            <w:bottom w:val="none" w:sz="0" w:space="0" w:color="auto"/>
            <w:right w:val="none" w:sz="0" w:space="0" w:color="auto"/>
          </w:divBdr>
        </w:div>
        <w:div w:id="1625234777">
          <w:marLeft w:val="0"/>
          <w:marRight w:val="0"/>
          <w:marTop w:val="0"/>
          <w:marBottom w:val="0"/>
          <w:divBdr>
            <w:top w:val="none" w:sz="0" w:space="0" w:color="auto"/>
            <w:left w:val="none" w:sz="0" w:space="0" w:color="auto"/>
            <w:bottom w:val="none" w:sz="0" w:space="0" w:color="auto"/>
            <w:right w:val="none" w:sz="0" w:space="0" w:color="auto"/>
          </w:divBdr>
        </w:div>
        <w:div w:id="1560937019">
          <w:marLeft w:val="0"/>
          <w:marRight w:val="0"/>
          <w:marTop w:val="0"/>
          <w:marBottom w:val="0"/>
          <w:divBdr>
            <w:top w:val="none" w:sz="0" w:space="0" w:color="auto"/>
            <w:left w:val="none" w:sz="0" w:space="0" w:color="auto"/>
            <w:bottom w:val="none" w:sz="0" w:space="0" w:color="auto"/>
            <w:right w:val="none" w:sz="0" w:space="0" w:color="auto"/>
          </w:divBdr>
        </w:div>
        <w:div w:id="691808274">
          <w:marLeft w:val="0"/>
          <w:marRight w:val="0"/>
          <w:marTop w:val="0"/>
          <w:marBottom w:val="0"/>
          <w:divBdr>
            <w:top w:val="none" w:sz="0" w:space="0" w:color="auto"/>
            <w:left w:val="none" w:sz="0" w:space="0" w:color="auto"/>
            <w:bottom w:val="none" w:sz="0" w:space="0" w:color="auto"/>
            <w:right w:val="none" w:sz="0" w:space="0" w:color="auto"/>
          </w:divBdr>
        </w:div>
        <w:div w:id="1108618778">
          <w:marLeft w:val="0"/>
          <w:marRight w:val="0"/>
          <w:marTop w:val="0"/>
          <w:marBottom w:val="0"/>
          <w:divBdr>
            <w:top w:val="none" w:sz="0" w:space="0" w:color="auto"/>
            <w:left w:val="none" w:sz="0" w:space="0" w:color="auto"/>
            <w:bottom w:val="none" w:sz="0" w:space="0" w:color="auto"/>
            <w:right w:val="none" w:sz="0" w:space="0" w:color="auto"/>
          </w:divBdr>
        </w:div>
        <w:div w:id="865600527">
          <w:marLeft w:val="0"/>
          <w:marRight w:val="0"/>
          <w:marTop w:val="0"/>
          <w:marBottom w:val="0"/>
          <w:divBdr>
            <w:top w:val="none" w:sz="0" w:space="0" w:color="auto"/>
            <w:left w:val="none" w:sz="0" w:space="0" w:color="auto"/>
            <w:bottom w:val="none" w:sz="0" w:space="0" w:color="auto"/>
            <w:right w:val="none" w:sz="0" w:space="0" w:color="auto"/>
          </w:divBdr>
        </w:div>
        <w:div w:id="1122073884">
          <w:marLeft w:val="0"/>
          <w:marRight w:val="0"/>
          <w:marTop w:val="0"/>
          <w:marBottom w:val="0"/>
          <w:divBdr>
            <w:top w:val="none" w:sz="0" w:space="0" w:color="auto"/>
            <w:left w:val="none" w:sz="0" w:space="0" w:color="auto"/>
            <w:bottom w:val="none" w:sz="0" w:space="0" w:color="auto"/>
            <w:right w:val="none" w:sz="0" w:space="0" w:color="auto"/>
          </w:divBdr>
        </w:div>
        <w:div w:id="1488786836">
          <w:marLeft w:val="0"/>
          <w:marRight w:val="0"/>
          <w:marTop w:val="0"/>
          <w:marBottom w:val="0"/>
          <w:divBdr>
            <w:top w:val="none" w:sz="0" w:space="0" w:color="auto"/>
            <w:left w:val="none" w:sz="0" w:space="0" w:color="auto"/>
            <w:bottom w:val="none" w:sz="0" w:space="0" w:color="auto"/>
            <w:right w:val="none" w:sz="0" w:space="0" w:color="auto"/>
          </w:divBdr>
        </w:div>
      </w:divsChild>
    </w:div>
    <w:div w:id="544029127">
      <w:bodyDiv w:val="1"/>
      <w:marLeft w:val="0"/>
      <w:marRight w:val="0"/>
      <w:marTop w:val="0"/>
      <w:marBottom w:val="0"/>
      <w:divBdr>
        <w:top w:val="none" w:sz="0" w:space="0" w:color="auto"/>
        <w:left w:val="none" w:sz="0" w:space="0" w:color="auto"/>
        <w:bottom w:val="none" w:sz="0" w:space="0" w:color="auto"/>
        <w:right w:val="none" w:sz="0" w:space="0" w:color="auto"/>
      </w:divBdr>
      <w:divsChild>
        <w:div w:id="498888130">
          <w:marLeft w:val="0"/>
          <w:marRight w:val="0"/>
          <w:marTop w:val="0"/>
          <w:marBottom w:val="0"/>
          <w:divBdr>
            <w:top w:val="none" w:sz="0" w:space="0" w:color="auto"/>
            <w:left w:val="none" w:sz="0" w:space="0" w:color="auto"/>
            <w:bottom w:val="none" w:sz="0" w:space="0" w:color="auto"/>
            <w:right w:val="none" w:sz="0" w:space="0" w:color="auto"/>
          </w:divBdr>
        </w:div>
        <w:div w:id="1426148191">
          <w:marLeft w:val="0"/>
          <w:marRight w:val="0"/>
          <w:marTop w:val="0"/>
          <w:marBottom w:val="0"/>
          <w:divBdr>
            <w:top w:val="none" w:sz="0" w:space="0" w:color="auto"/>
            <w:left w:val="none" w:sz="0" w:space="0" w:color="auto"/>
            <w:bottom w:val="none" w:sz="0" w:space="0" w:color="auto"/>
            <w:right w:val="none" w:sz="0" w:space="0" w:color="auto"/>
          </w:divBdr>
        </w:div>
        <w:div w:id="688601113">
          <w:marLeft w:val="0"/>
          <w:marRight w:val="0"/>
          <w:marTop w:val="0"/>
          <w:marBottom w:val="0"/>
          <w:divBdr>
            <w:top w:val="none" w:sz="0" w:space="0" w:color="auto"/>
            <w:left w:val="none" w:sz="0" w:space="0" w:color="auto"/>
            <w:bottom w:val="none" w:sz="0" w:space="0" w:color="auto"/>
            <w:right w:val="none" w:sz="0" w:space="0" w:color="auto"/>
          </w:divBdr>
        </w:div>
        <w:div w:id="514081109">
          <w:marLeft w:val="0"/>
          <w:marRight w:val="0"/>
          <w:marTop w:val="0"/>
          <w:marBottom w:val="0"/>
          <w:divBdr>
            <w:top w:val="none" w:sz="0" w:space="0" w:color="auto"/>
            <w:left w:val="none" w:sz="0" w:space="0" w:color="auto"/>
            <w:bottom w:val="none" w:sz="0" w:space="0" w:color="auto"/>
            <w:right w:val="none" w:sz="0" w:space="0" w:color="auto"/>
          </w:divBdr>
        </w:div>
        <w:div w:id="99497342">
          <w:marLeft w:val="0"/>
          <w:marRight w:val="0"/>
          <w:marTop w:val="0"/>
          <w:marBottom w:val="0"/>
          <w:divBdr>
            <w:top w:val="none" w:sz="0" w:space="0" w:color="auto"/>
            <w:left w:val="none" w:sz="0" w:space="0" w:color="auto"/>
            <w:bottom w:val="none" w:sz="0" w:space="0" w:color="auto"/>
            <w:right w:val="none" w:sz="0" w:space="0" w:color="auto"/>
          </w:divBdr>
        </w:div>
        <w:div w:id="755631829">
          <w:marLeft w:val="0"/>
          <w:marRight w:val="0"/>
          <w:marTop w:val="0"/>
          <w:marBottom w:val="0"/>
          <w:divBdr>
            <w:top w:val="none" w:sz="0" w:space="0" w:color="auto"/>
            <w:left w:val="none" w:sz="0" w:space="0" w:color="auto"/>
            <w:bottom w:val="none" w:sz="0" w:space="0" w:color="auto"/>
            <w:right w:val="none" w:sz="0" w:space="0" w:color="auto"/>
          </w:divBdr>
        </w:div>
        <w:div w:id="865632048">
          <w:marLeft w:val="0"/>
          <w:marRight w:val="0"/>
          <w:marTop w:val="0"/>
          <w:marBottom w:val="0"/>
          <w:divBdr>
            <w:top w:val="none" w:sz="0" w:space="0" w:color="auto"/>
            <w:left w:val="none" w:sz="0" w:space="0" w:color="auto"/>
            <w:bottom w:val="none" w:sz="0" w:space="0" w:color="auto"/>
            <w:right w:val="none" w:sz="0" w:space="0" w:color="auto"/>
          </w:divBdr>
        </w:div>
        <w:div w:id="2105110478">
          <w:marLeft w:val="0"/>
          <w:marRight w:val="0"/>
          <w:marTop w:val="0"/>
          <w:marBottom w:val="0"/>
          <w:divBdr>
            <w:top w:val="none" w:sz="0" w:space="0" w:color="auto"/>
            <w:left w:val="none" w:sz="0" w:space="0" w:color="auto"/>
            <w:bottom w:val="none" w:sz="0" w:space="0" w:color="auto"/>
            <w:right w:val="none" w:sz="0" w:space="0" w:color="auto"/>
          </w:divBdr>
        </w:div>
        <w:div w:id="1518351611">
          <w:marLeft w:val="0"/>
          <w:marRight w:val="0"/>
          <w:marTop w:val="0"/>
          <w:marBottom w:val="0"/>
          <w:divBdr>
            <w:top w:val="none" w:sz="0" w:space="0" w:color="auto"/>
            <w:left w:val="none" w:sz="0" w:space="0" w:color="auto"/>
            <w:bottom w:val="none" w:sz="0" w:space="0" w:color="auto"/>
            <w:right w:val="none" w:sz="0" w:space="0" w:color="auto"/>
          </w:divBdr>
        </w:div>
        <w:div w:id="110520843">
          <w:marLeft w:val="0"/>
          <w:marRight w:val="0"/>
          <w:marTop w:val="0"/>
          <w:marBottom w:val="0"/>
          <w:divBdr>
            <w:top w:val="none" w:sz="0" w:space="0" w:color="auto"/>
            <w:left w:val="none" w:sz="0" w:space="0" w:color="auto"/>
            <w:bottom w:val="none" w:sz="0" w:space="0" w:color="auto"/>
            <w:right w:val="none" w:sz="0" w:space="0" w:color="auto"/>
          </w:divBdr>
        </w:div>
        <w:div w:id="1106656217">
          <w:marLeft w:val="0"/>
          <w:marRight w:val="0"/>
          <w:marTop w:val="0"/>
          <w:marBottom w:val="0"/>
          <w:divBdr>
            <w:top w:val="none" w:sz="0" w:space="0" w:color="auto"/>
            <w:left w:val="none" w:sz="0" w:space="0" w:color="auto"/>
            <w:bottom w:val="none" w:sz="0" w:space="0" w:color="auto"/>
            <w:right w:val="none" w:sz="0" w:space="0" w:color="auto"/>
          </w:divBdr>
        </w:div>
        <w:div w:id="304744504">
          <w:marLeft w:val="0"/>
          <w:marRight w:val="0"/>
          <w:marTop w:val="0"/>
          <w:marBottom w:val="0"/>
          <w:divBdr>
            <w:top w:val="none" w:sz="0" w:space="0" w:color="auto"/>
            <w:left w:val="none" w:sz="0" w:space="0" w:color="auto"/>
            <w:bottom w:val="none" w:sz="0" w:space="0" w:color="auto"/>
            <w:right w:val="none" w:sz="0" w:space="0" w:color="auto"/>
          </w:divBdr>
        </w:div>
        <w:div w:id="1622688133">
          <w:marLeft w:val="0"/>
          <w:marRight w:val="0"/>
          <w:marTop w:val="0"/>
          <w:marBottom w:val="0"/>
          <w:divBdr>
            <w:top w:val="none" w:sz="0" w:space="0" w:color="auto"/>
            <w:left w:val="none" w:sz="0" w:space="0" w:color="auto"/>
            <w:bottom w:val="none" w:sz="0" w:space="0" w:color="auto"/>
            <w:right w:val="none" w:sz="0" w:space="0" w:color="auto"/>
          </w:divBdr>
        </w:div>
        <w:div w:id="573666559">
          <w:marLeft w:val="0"/>
          <w:marRight w:val="0"/>
          <w:marTop w:val="0"/>
          <w:marBottom w:val="0"/>
          <w:divBdr>
            <w:top w:val="none" w:sz="0" w:space="0" w:color="auto"/>
            <w:left w:val="none" w:sz="0" w:space="0" w:color="auto"/>
            <w:bottom w:val="none" w:sz="0" w:space="0" w:color="auto"/>
            <w:right w:val="none" w:sz="0" w:space="0" w:color="auto"/>
          </w:divBdr>
        </w:div>
        <w:div w:id="162087728">
          <w:marLeft w:val="0"/>
          <w:marRight w:val="0"/>
          <w:marTop w:val="0"/>
          <w:marBottom w:val="0"/>
          <w:divBdr>
            <w:top w:val="none" w:sz="0" w:space="0" w:color="auto"/>
            <w:left w:val="none" w:sz="0" w:space="0" w:color="auto"/>
            <w:bottom w:val="none" w:sz="0" w:space="0" w:color="auto"/>
            <w:right w:val="none" w:sz="0" w:space="0" w:color="auto"/>
          </w:divBdr>
        </w:div>
        <w:div w:id="766270671">
          <w:marLeft w:val="0"/>
          <w:marRight w:val="0"/>
          <w:marTop w:val="0"/>
          <w:marBottom w:val="0"/>
          <w:divBdr>
            <w:top w:val="none" w:sz="0" w:space="0" w:color="auto"/>
            <w:left w:val="none" w:sz="0" w:space="0" w:color="auto"/>
            <w:bottom w:val="none" w:sz="0" w:space="0" w:color="auto"/>
            <w:right w:val="none" w:sz="0" w:space="0" w:color="auto"/>
          </w:divBdr>
        </w:div>
      </w:divsChild>
    </w:div>
    <w:div w:id="566452179">
      <w:bodyDiv w:val="1"/>
      <w:marLeft w:val="0"/>
      <w:marRight w:val="0"/>
      <w:marTop w:val="0"/>
      <w:marBottom w:val="0"/>
      <w:divBdr>
        <w:top w:val="none" w:sz="0" w:space="0" w:color="auto"/>
        <w:left w:val="none" w:sz="0" w:space="0" w:color="auto"/>
        <w:bottom w:val="none" w:sz="0" w:space="0" w:color="auto"/>
        <w:right w:val="none" w:sz="0" w:space="0" w:color="auto"/>
      </w:divBdr>
    </w:div>
    <w:div w:id="687754072">
      <w:bodyDiv w:val="1"/>
      <w:marLeft w:val="0"/>
      <w:marRight w:val="0"/>
      <w:marTop w:val="0"/>
      <w:marBottom w:val="0"/>
      <w:divBdr>
        <w:top w:val="none" w:sz="0" w:space="0" w:color="auto"/>
        <w:left w:val="none" w:sz="0" w:space="0" w:color="auto"/>
        <w:bottom w:val="none" w:sz="0" w:space="0" w:color="auto"/>
        <w:right w:val="none" w:sz="0" w:space="0" w:color="auto"/>
      </w:divBdr>
      <w:divsChild>
        <w:div w:id="1749158869">
          <w:marLeft w:val="0"/>
          <w:marRight w:val="0"/>
          <w:marTop w:val="0"/>
          <w:marBottom w:val="0"/>
          <w:divBdr>
            <w:top w:val="none" w:sz="0" w:space="0" w:color="auto"/>
            <w:left w:val="none" w:sz="0" w:space="0" w:color="auto"/>
            <w:bottom w:val="none" w:sz="0" w:space="0" w:color="auto"/>
            <w:right w:val="none" w:sz="0" w:space="0" w:color="auto"/>
          </w:divBdr>
        </w:div>
        <w:div w:id="2108697868">
          <w:marLeft w:val="0"/>
          <w:marRight w:val="0"/>
          <w:marTop w:val="0"/>
          <w:marBottom w:val="0"/>
          <w:divBdr>
            <w:top w:val="none" w:sz="0" w:space="0" w:color="auto"/>
            <w:left w:val="none" w:sz="0" w:space="0" w:color="auto"/>
            <w:bottom w:val="none" w:sz="0" w:space="0" w:color="auto"/>
            <w:right w:val="none" w:sz="0" w:space="0" w:color="auto"/>
          </w:divBdr>
        </w:div>
        <w:div w:id="1079711989">
          <w:marLeft w:val="0"/>
          <w:marRight w:val="0"/>
          <w:marTop w:val="0"/>
          <w:marBottom w:val="0"/>
          <w:divBdr>
            <w:top w:val="none" w:sz="0" w:space="0" w:color="auto"/>
            <w:left w:val="none" w:sz="0" w:space="0" w:color="auto"/>
            <w:bottom w:val="none" w:sz="0" w:space="0" w:color="auto"/>
            <w:right w:val="none" w:sz="0" w:space="0" w:color="auto"/>
          </w:divBdr>
        </w:div>
        <w:div w:id="213009522">
          <w:marLeft w:val="0"/>
          <w:marRight w:val="0"/>
          <w:marTop w:val="0"/>
          <w:marBottom w:val="0"/>
          <w:divBdr>
            <w:top w:val="none" w:sz="0" w:space="0" w:color="auto"/>
            <w:left w:val="none" w:sz="0" w:space="0" w:color="auto"/>
            <w:bottom w:val="none" w:sz="0" w:space="0" w:color="auto"/>
            <w:right w:val="none" w:sz="0" w:space="0" w:color="auto"/>
          </w:divBdr>
        </w:div>
        <w:div w:id="1439328530">
          <w:marLeft w:val="0"/>
          <w:marRight w:val="0"/>
          <w:marTop w:val="0"/>
          <w:marBottom w:val="0"/>
          <w:divBdr>
            <w:top w:val="none" w:sz="0" w:space="0" w:color="auto"/>
            <w:left w:val="none" w:sz="0" w:space="0" w:color="auto"/>
            <w:bottom w:val="none" w:sz="0" w:space="0" w:color="auto"/>
            <w:right w:val="none" w:sz="0" w:space="0" w:color="auto"/>
          </w:divBdr>
        </w:div>
        <w:div w:id="28536056">
          <w:marLeft w:val="0"/>
          <w:marRight w:val="0"/>
          <w:marTop w:val="0"/>
          <w:marBottom w:val="0"/>
          <w:divBdr>
            <w:top w:val="none" w:sz="0" w:space="0" w:color="auto"/>
            <w:left w:val="none" w:sz="0" w:space="0" w:color="auto"/>
            <w:bottom w:val="none" w:sz="0" w:space="0" w:color="auto"/>
            <w:right w:val="none" w:sz="0" w:space="0" w:color="auto"/>
          </w:divBdr>
        </w:div>
        <w:div w:id="462045449">
          <w:marLeft w:val="0"/>
          <w:marRight w:val="0"/>
          <w:marTop w:val="0"/>
          <w:marBottom w:val="0"/>
          <w:divBdr>
            <w:top w:val="none" w:sz="0" w:space="0" w:color="auto"/>
            <w:left w:val="none" w:sz="0" w:space="0" w:color="auto"/>
            <w:bottom w:val="none" w:sz="0" w:space="0" w:color="auto"/>
            <w:right w:val="none" w:sz="0" w:space="0" w:color="auto"/>
          </w:divBdr>
        </w:div>
        <w:div w:id="171184266">
          <w:marLeft w:val="0"/>
          <w:marRight w:val="0"/>
          <w:marTop w:val="0"/>
          <w:marBottom w:val="0"/>
          <w:divBdr>
            <w:top w:val="none" w:sz="0" w:space="0" w:color="auto"/>
            <w:left w:val="none" w:sz="0" w:space="0" w:color="auto"/>
            <w:bottom w:val="none" w:sz="0" w:space="0" w:color="auto"/>
            <w:right w:val="none" w:sz="0" w:space="0" w:color="auto"/>
          </w:divBdr>
        </w:div>
        <w:div w:id="13577094">
          <w:marLeft w:val="0"/>
          <w:marRight w:val="0"/>
          <w:marTop w:val="0"/>
          <w:marBottom w:val="0"/>
          <w:divBdr>
            <w:top w:val="none" w:sz="0" w:space="0" w:color="auto"/>
            <w:left w:val="none" w:sz="0" w:space="0" w:color="auto"/>
            <w:bottom w:val="none" w:sz="0" w:space="0" w:color="auto"/>
            <w:right w:val="none" w:sz="0" w:space="0" w:color="auto"/>
          </w:divBdr>
        </w:div>
        <w:div w:id="961419154">
          <w:marLeft w:val="0"/>
          <w:marRight w:val="0"/>
          <w:marTop w:val="0"/>
          <w:marBottom w:val="0"/>
          <w:divBdr>
            <w:top w:val="none" w:sz="0" w:space="0" w:color="auto"/>
            <w:left w:val="none" w:sz="0" w:space="0" w:color="auto"/>
            <w:bottom w:val="none" w:sz="0" w:space="0" w:color="auto"/>
            <w:right w:val="none" w:sz="0" w:space="0" w:color="auto"/>
          </w:divBdr>
        </w:div>
        <w:div w:id="1187016831">
          <w:marLeft w:val="0"/>
          <w:marRight w:val="0"/>
          <w:marTop w:val="0"/>
          <w:marBottom w:val="0"/>
          <w:divBdr>
            <w:top w:val="none" w:sz="0" w:space="0" w:color="auto"/>
            <w:left w:val="none" w:sz="0" w:space="0" w:color="auto"/>
            <w:bottom w:val="none" w:sz="0" w:space="0" w:color="auto"/>
            <w:right w:val="none" w:sz="0" w:space="0" w:color="auto"/>
          </w:divBdr>
        </w:div>
        <w:div w:id="1434400499">
          <w:marLeft w:val="0"/>
          <w:marRight w:val="0"/>
          <w:marTop w:val="0"/>
          <w:marBottom w:val="0"/>
          <w:divBdr>
            <w:top w:val="none" w:sz="0" w:space="0" w:color="auto"/>
            <w:left w:val="none" w:sz="0" w:space="0" w:color="auto"/>
            <w:bottom w:val="none" w:sz="0" w:space="0" w:color="auto"/>
            <w:right w:val="none" w:sz="0" w:space="0" w:color="auto"/>
          </w:divBdr>
        </w:div>
        <w:div w:id="683289424">
          <w:marLeft w:val="0"/>
          <w:marRight w:val="0"/>
          <w:marTop w:val="0"/>
          <w:marBottom w:val="0"/>
          <w:divBdr>
            <w:top w:val="none" w:sz="0" w:space="0" w:color="auto"/>
            <w:left w:val="none" w:sz="0" w:space="0" w:color="auto"/>
            <w:bottom w:val="none" w:sz="0" w:space="0" w:color="auto"/>
            <w:right w:val="none" w:sz="0" w:space="0" w:color="auto"/>
          </w:divBdr>
        </w:div>
        <w:div w:id="977144797">
          <w:marLeft w:val="0"/>
          <w:marRight w:val="0"/>
          <w:marTop w:val="0"/>
          <w:marBottom w:val="0"/>
          <w:divBdr>
            <w:top w:val="none" w:sz="0" w:space="0" w:color="auto"/>
            <w:left w:val="none" w:sz="0" w:space="0" w:color="auto"/>
            <w:bottom w:val="none" w:sz="0" w:space="0" w:color="auto"/>
            <w:right w:val="none" w:sz="0" w:space="0" w:color="auto"/>
          </w:divBdr>
        </w:div>
        <w:div w:id="657347485">
          <w:marLeft w:val="0"/>
          <w:marRight w:val="0"/>
          <w:marTop w:val="0"/>
          <w:marBottom w:val="0"/>
          <w:divBdr>
            <w:top w:val="none" w:sz="0" w:space="0" w:color="auto"/>
            <w:left w:val="none" w:sz="0" w:space="0" w:color="auto"/>
            <w:bottom w:val="none" w:sz="0" w:space="0" w:color="auto"/>
            <w:right w:val="none" w:sz="0" w:space="0" w:color="auto"/>
          </w:divBdr>
        </w:div>
        <w:div w:id="1529416694">
          <w:marLeft w:val="0"/>
          <w:marRight w:val="0"/>
          <w:marTop w:val="0"/>
          <w:marBottom w:val="0"/>
          <w:divBdr>
            <w:top w:val="none" w:sz="0" w:space="0" w:color="auto"/>
            <w:left w:val="none" w:sz="0" w:space="0" w:color="auto"/>
            <w:bottom w:val="none" w:sz="0" w:space="0" w:color="auto"/>
            <w:right w:val="none" w:sz="0" w:space="0" w:color="auto"/>
          </w:divBdr>
        </w:div>
        <w:div w:id="1721859129">
          <w:marLeft w:val="0"/>
          <w:marRight w:val="0"/>
          <w:marTop w:val="0"/>
          <w:marBottom w:val="0"/>
          <w:divBdr>
            <w:top w:val="none" w:sz="0" w:space="0" w:color="auto"/>
            <w:left w:val="none" w:sz="0" w:space="0" w:color="auto"/>
            <w:bottom w:val="none" w:sz="0" w:space="0" w:color="auto"/>
            <w:right w:val="none" w:sz="0" w:space="0" w:color="auto"/>
          </w:divBdr>
        </w:div>
        <w:div w:id="1018431978">
          <w:marLeft w:val="0"/>
          <w:marRight w:val="0"/>
          <w:marTop w:val="0"/>
          <w:marBottom w:val="0"/>
          <w:divBdr>
            <w:top w:val="none" w:sz="0" w:space="0" w:color="auto"/>
            <w:left w:val="none" w:sz="0" w:space="0" w:color="auto"/>
            <w:bottom w:val="none" w:sz="0" w:space="0" w:color="auto"/>
            <w:right w:val="none" w:sz="0" w:space="0" w:color="auto"/>
          </w:divBdr>
        </w:div>
        <w:div w:id="1821535911">
          <w:marLeft w:val="0"/>
          <w:marRight w:val="0"/>
          <w:marTop w:val="0"/>
          <w:marBottom w:val="0"/>
          <w:divBdr>
            <w:top w:val="none" w:sz="0" w:space="0" w:color="auto"/>
            <w:left w:val="none" w:sz="0" w:space="0" w:color="auto"/>
            <w:bottom w:val="none" w:sz="0" w:space="0" w:color="auto"/>
            <w:right w:val="none" w:sz="0" w:space="0" w:color="auto"/>
          </w:divBdr>
        </w:div>
        <w:div w:id="688600235">
          <w:marLeft w:val="0"/>
          <w:marRight w:val="0"/>
          <w:marTop w:val="0"/>
          <w:marBottom w:val="0"/>
          <w:divBdr>
            <w:top w:val="none" w:sz="0" w:space="0" w:color="auto"/>
            <w:left w:val="none" w:sz="0" w:space="0" w:color="auto"/>
            <w:bottom w:val="none" w:sz="0" w:space="0" w:color="auto"/>
            <w:right w:val="none" w:sz="0" w:space="0" w:color="auto"/>
          </w:divBdr>
        </w:div>
        <w:div w:id="468980220">
          <w:marLeft w:val="0"/>
          <w:marRight w:val="0"/>
          <w:marTop w:val="0"/>
          <w:marBottom w:val="0"/>
          <w:divBdr>
            <w:top w:val="none" w:sz="0" w:space="0" w:color="auto"/>
            <w:left w:val="none" w:sz="0" w:space="0" w:color="auto"/>
            <w:bottom w:val="none" w:sz="0" w:space="0" w:color="auto"/>
            <w:right w:val="none" w:sz="0" w:space="0" w:color="auto"/>
          </w:divBdr>
        </w:div>
        <w:div w:id="2123256430">
          <w:marLeft w:val="0"/>
          <w:marRight w:val="0"/>
          <w:marTop w:val="0"/>
          <w:marBottom w:val="0"/>
          <w:divBdr>
            <w:top w:val="none" w:sz="0" w:space="0" w:color="auto"/>
            <w:left w:val="none" w:sz="0" w:space="0" w:color="auto"/>
            <w:bottom w:val="none" w:sz="0" w:space="0" w:color="auto"/>
            <w:right w:val="none" w:sz="0" w:space="0" w:color="auto"/>
          </w:divBdr>
        </w:div>
        <w:div w:id="1920940390">
          <w:marLeft w:val="0"/>
          <w:marRight w:val="0"/>
          <w:marTop w:val="0"/>
          <w:marBottom w:val="0"/>
          <w:divBdr>
            <w:top w:val="none" w:sz="0" w:space="0" w:color="auto"/>
            <w:left w:val="none" w:sz="0" w:space="0" w:color="auto"/>
            <w:bottom w:val="none" w:sz="0" w:space="0" w:color="auto"/>
            <w:right w:val="none" w:sz="0" w:space="0" w:color="auto"/>
          </w:divBdr>
        </w:div>
      </w:divsChild>
    </w:div>
    <w:div w:id="864444458">
      <w:bodyDiv w:val="1"/>
      <w:marLeft w:val="0"/>
      <w:marRight w:val="0"/>
      <w:marTop w:val="0"/>
      <w:marBottom w:val="0"/>
      <w:divBdr>
        <w:top w:val="none" w:sz="0" w:space="0" w:color="auto"/>
        <w:left w:val="none" w:sz="0" w:space="0" w:color="auto"/>
        <w:bottom w:val="none" w:sz="0" w:space="0" w:color="auto"/>
        <w:right w:val="none" w:sz="0" w:space="0" w:color="auto"/>
      </w:divBdr>
      <w:divsChild>
        <w:div w:id="399907358">
          <w:marLeft w:val="0"/>
          <w:marRight w:val="0"/>
          <w:marTop w:val="0"/>
          <w:marBottom w:val="0"/>
          <w:divBdr>
            <w:top w:val="none" w:sz="0" w:space="0" w:color="auto"/>
            <w:left w:val="none" w:sz="0" w:space="0" w:color="auto"/>
            <w:bottom w:val="none" w:sz="0" w:space="0" w:color="auto"/>
            <w:right w:val="none" w:sz="0" w:space="0" w:color="auto"/>
          </w:divBdr>
        </w:div>
        <w:div w:id="1939942225">
          <w:marLeft w:val="0"/>
          <w:marRight w:val="0"/>
          <w:marTop w:val="0"/>
          <w:marBottom w:val="0"/>
          <w:divBdr>
            <w:top w:val="none" w:sz="0" w:space="0" w:color="auto"/>
            <w:left w:val="none" w:sz="0" w:space="0" w:color="auto"/>
            <w:bottom w:val="none" w:sz="0" w:space="0" w:color="auto"/>
            <w:right w:val="none" w:sz="0" w:space="0" w:color="auto"/>
          </w:divBdr>
        </w:div>
        <w:div w:id="1214385018">
          <w:marLeft w:val="0"/>
          <w:marRight w:val="0"/>
          <w:marTop w:val="0"/>
          <w:marBottom w:val="0"/>
          <w:divBdr>
            <w:top w:val="none" w:sz="0" w:space="0" w:color="auto"/>
            <w:left w:val="none" w:sz="0" w:space="0" w:color="auto"/>
            <w:bottom w:val="none" w:sz="0" w:space="0" w:color="auto"/>
            <w:right w:val="none" w:sz="0" w:space="0" w:color="auto"/>
          </w:divBdr>
        </w:div>
        <w:div w:id="1084498098">
          <w:marLeft w:val="0"/>
          <w:marRight w:val="0"/>
          <w:marTop w:val="0"/>
          <w:marBottom w:val="0"/>
          <w:divBdr>
            <w:top w:val="none" w:sz="0" w:space="0" w:color="auto"/>
            <w:left w:val="none" w:sz="0" w:space="0" w:color="auto"/>
            <w:bottom w:val="none" w:sz="0" w:space="0" w:color="auto"/>
            <w:right w:val="none" w:sz="0" w:space="0" w:color="auto"/>
          </w:divBdr>
        </w:div>
        <w:div w:id="1308782622">
          <w:marLeft w:val="0"/>
          <w:marRight w:val="0"/>
          <w:marTop w:val="0"/>
          <w:marBottom w:val="0"/>
          <w:divBdr>
            <w:top w:val="none" w:sz="0" w:space="0" w:color="auto"/>
            <w:left w:val="none" w:sz="0" w:space="0" w:color="auto"/>
            <w:bottom w:val="none" w:sz="0" w:space="0" w:color="auto"/>
            <w:right w:val="none" w:sz="0" w:space="0" w:color="auto"/>
          </w:divBdr>
        </w:div>
        <w:div w:id="1802534739">
          <w:marLeft w:val="0"/>
          <w:marRight w:val="0"/>
          <w:marTop w:val="0"/>
          <w:marBottom w:val="0"/>
          <w:divBdr>
            <w:top w:val="none" w:sz="0" w:space="0" w:color="auto"/>
            <w:left w:val="none" w:sz="0" w:space="0" w:color="auto"/>
            <w:bottom w:val="none" w:sz="0" w:space="0" w:color="auto"/>
            <w:right w:val="none" w:sz="0" w:space="0" w:color="auto"/>
          </w:divBdr>
        </w:div>
        <w:div w:id="1051535402">
          <w:marLeft w:val="0"/>
          <w:marRight w:val="0"/>
          <w:marTop w:val="0"/>
          <w:marBottom w:val="0"/>
          <w:divBdr>
            <w:top w:val="none" w:sz="0" w:space="0" w:color="auto"/>
            <w:left w:val="none" w:sz="0" w:space="0" w:color="auto"/>
            <w:bottom w:val="none" w:sz="0" w:space="0" w:color="auto"/>
            <w:right w:val="none" w:sz="0" w:space="0" w:color="auto"/>
          </w:divBdr>
        </w:div>
        <w:div w:id="1470437347">
          <w:marLeft w:val="0"/>
          <w:marRight w:val="0"/>
          <w:marTop w:val="0"/>
          <w:marBottom w:val="0"/>
          <w:divBdr>
            <w:top w:val="none" w:sz="0" w:space="0" w:color="auto"/>
            <w:left w:val="none" w:sz="0" w:space="0" w:color="auto"/>
            <w:bottom w:val="none" w:sz="0" w:space="0" w:color="auto"/>
            <w:right w:val="none" w:sz="0" w:space="0" w:color="auto"/>
          </w:divBdr>
        </w:div>
        <w:div w:id="1841655104">
          <w:marLeft w:val="0"/>
          <w:marRight w:val="0"/>
          <w:marTop w:val="0"/>
          <w:marBottom w:val="0"/>
          <w:divBdr>
            <w:top w:val="none" w:sz="0" w:space="0" w:color="auto"/>
            <w:left w:val="none" w:sz="0" w:space="0" w:color="auto"/>
            <w:bottom w:val="none" w:sz="0" w:space="0" w:color="auto"/>
            <w:right w:val="none" w:sz="0" w:space="0" w:color="auto"/>
          </w:divBdr>
        </w:div>
        <w:div w:id="1641417742">
          <w:marLeft w:val="0"/>
          <w:marRight w:val="0"/>
          <w:marTop w:val="0"/>
          <w:marBottom w:val="0"/>
          <w:divBdr>
            <w:top w:val="none" w:sz="0" w:space="0" w:color="auto"/>
            <w:left w:val="none" w:sz="0" w:space="0" w:color="auto"/>
            <w:bottom w:val="none" w:sz="0" w:space="0" w:color="auto"/>
            <w:right w:val="none" w:sz="0" w:space="0" w:color="auto"/>
          </w:divBdr>
        </w:div>
        <w:div w:id="145054098">
          <w:marLeft w:val="0"/>
          <w:marRight w:val="0"/>
          <w:marTop w:val="0"/>
          <w:marBottom w:val="0"/>
          <w:divBdr>
            <w:top w:val="none" w:sz="0" w:space="0" w:color="auto"/>
            <w:left w:val="none" w:sz="0" w:space="0" w:color="auto"/>
            <w:bottom w:val="none" w:sz="0" w:space="0" w:color="auto"/>
            <w:right w:val="none" w:sz="0" w:space="0" w:color="auto"/>
          </w:divBdr>
        </w:div>
        <w:div w:id="1303265178">
          <w:marLeft w:val="0"/>
          <w:marRight w:val="0"/>
          <w:marTop w:val="0"/>
          <w:marBottom w:val="0"/>
          <w:divBdr>
            <w:top w:val="none" w:sz="0" w:space="0" w:color="auto"/>
            <w:left w:val="none" w:sz="0" w:space="0" w:color="auto"/>
            <w:bottom w:val="none" w:sz="0" w:space="0" w:color="auto"/>
            <w:right w:val="none" w:sz="0" w:space="0" w:color="auto"/>
          </w:divBdr>
        </w:div>
        <w:div w:id="422069793">
          <w:marLeft w:val="0"/>
          <w:marRight w:val="0"/>
          <w:marTop w:val="0"/>
          <w:marBottom w:val="0"/>
          <w:divBdr>
            <w:top w:val="none" w:sz="0" w:space="0" w:color="auto"/>
            <w:left w:val="none" w:sz="0" w:space="0" w:color="auto"/>
            <w:bottom w:val="none" w:sz="0" w:space="0" w:color="auto"/>
            <w:right w:val="none" w:sz="0" w:space="0" w:color="auto"/>
          </w:divBdr>
        </w:div>
        <w:div w:id="192884369">
          <w:marLeft w:val="0"/>
          <w:marRight w:val="0"/>
          <w:marTop w:val="0"/>
          <w:marBottom w:val="0"/>
          <w:divBdr>
            <w:top w:val="none" w:sz="0" w:space="0" w:color="auto"/>
            <w:left w:val="none" w:sz="0" w:space="0" w:color="auto"/>
            <w:bottom w:val="none" w:sz="0" w:space="0" w:color="auto"/>
            <w:right w:val="none" w:sz="0" w:space="0" w:color="auto"/>
          </w:divBdr>
        </w:div>
        <w:div w:id="76175929">
          <w:marLeft w:val="0"/>
          <w:marRight w:val="0"/>
          <w:marTop w:val="0"/>
          <w:marBottom w:val="0"/>
          <w:divBdr>
            <w:top w:val="none" w:sz="0" w:space="0" w:color="auto"/>
            <w:left w:val="none" w:sz="0" w:space="0" w:color="auto"/>
            <w:bottom w:val="none" w:sz="0" w:space="0" w:color="auto"/>
            <w:right w:val="none" w:sz="0" w:space="0" w:color="auto"/>
          </w:divBdr>
        </w:div>
        <w:div w:id="1641379740">
          <w:marLeft w:val="0"/>
          <w:marRight w:val="0"/>
          <w:marTop w:val="0"/>
          <w:marBottom w:val="0"/>
          <w:divBdr>
            <w:top w:val="none" w:sz="0" w:space="0" w:color="auto"/>
            <w:left w:val="none" w:sz="0" w:space="0" w:color="auto"/>
            <w:bottom w:val="none" w:sz="0" w:space="0" w:color="auto"/>
            <w:right w:val="none" w:sz="0" w:space="0" w:color="auto"/>
          </w:divBdr>
        </w:div>
        <w:div w:id="1431780089">
          <w:marLeft w:val="0"/>
          <w:marRight w:val="0"/>
          <w:marTop w:val="0"/>
          <w:marBottom w:val="0"/>
          <w:divBdr>
            <w:top w:val="none" w:sz="0" w:space="0" w:color="auto"/>
            <w:left w:val="none" w:sz="0" w:space="0" w:color="auto"/>
            <w:bottom w:val="none" w:sz="0" w:space="0" w:color="auto"/>
            <w:right w:val="none" w:sz="0" w:space="0" w:color="auto"/>
          </w:divBdr>
        </w:div>
        <w:div w:id="1776435233">
          <w:marLeft w:val="0"/>
          <w:marRight w:val="0"/>
          <w:marTop w:val="0"/>
          <w:marBottom w:val="0"/>
          <w:divBdr>
            <w:top w:val="none" w:sz="0" w:space="0" w:color="auto"/>
            <w:left w:val="none" w:sz="0" w:space="0" w:color="auto"/>
            <w:bottom w:val="none" w:sz="0" w:space="0" w:color="auto"/>
            <w:right w:val="none" w:sz="0" w:space="0" w:color="auto"/>
          </w:divBdr>
        </w:div>
        <w:div w:id="1041321225">
          <w:marLeft w:val="0"/>
          <w:marRight w:val="0"/>
          <w:marTop w:val="0"/>
          <w:marBottom w:val="0"/>
          <w:divBdr>
            <w:top w:val="none" w:sz="0" w:space="0" w:color="auto"/>
            <w:left w:val="none" w:sz="0" w:space="0" w:color="auto"/>
            <w:bottom w:val="none" w:sz="0" w:space="0" w:color="auto"/>
            <w:right w:val="none" w:sz="0" w:space="0" w:color="auto"/>
          </w:divBdr>
        </w:div>
        <w:div w:id="1703284260">
          <w:marLeft w:val="0"/>
          <w:marRight w:val="0"/>
          <w:marTop w:val="0"/>
          <w:marBottom w:val="0"/>
          <w:divBdr>
            <w:top w:val="none" w:sz="0" w:space="0" w:color="auto"/>
            <w:left w:val="none" w:sz="0" w:space="0" w:color="auto"/>
            <w:bottom w:val="none" w:sz="0" w:space="0" w:color="auto"/>
            <w:right w:val="none" w:sz="0" w:space="0" w:color="auto"/>
          </w:divBdr>
        </w:div>
        <w:div w:id="2056276616">
          <w:marLeft w:val="0"/>
          <w:marRight w:val="0"/>
          <w:marTop w:val="0"/>
          <w:marBottom w:val="0"/>
          <w:divBdr>
            <w:top w:val="none" w:sz="0" w:space="0" w:color="auto"/>
            <w:left w:val="none" w:sz="0" w:space="0" w:color="auto"/>
            <w:bottom w:val="none" w:sz="0" w:space="0" w:color="auto"/>
            <w:right w:val="none" w:sz="0" w:space="0" w:color="auto"/>
          </w:divBdr>
        </w:div>
        <w:div w:id="1613590469">
          <w:marLeft w:val="0"/>
          <w:marRight w:val="0"/>
          <w:marTop w:val="0"/>
          <w:marBottom w:val="0"/>
          <w:divBdr>
            <w:top w:val="none" w:sz="0" w:space="0" w:color="auto"/>
            <w:left w:val="none" w:sz="0" w:space="0" w:color="auto"/>
            <w:bottom w:val="none" w:sz="0" w:space="0" w:color="auto"/>
            <w:right w:val="none" w:sz="0" w:space="0" w:color="auto"/>
          </w:divBdr>
        </w:div>
        <w:div w:id="261187940">
          <w:marLeft w:val="0"/>
          <w:marRight w:val="0"/>
          <w:marTop w:val="0"/>
          <w:marBottom w:val="0"/>
          <w:divBdr>
            <w:top w:val="none" w:sz="0" w:space="0" w:color="auto"/>
            <w:left w:val="none" w:sz="0" w:space="0" w:color="auto"/>
            <w:bottom w:val="none" w:sz="0" w:space="0" w:color="auto"/>
            <w:right w:val="none" w:sz="0" w:space="0" w:color="auto"/>
          </w:divBdr>
        </w:div>
        <w:div w:id="1268468288">
          <w:marLeft w:val="0"/>
          <w:marRight w:val="0"/>
          <w:marTop w:val="0"/>
          <w:marBottom w:val="0"/>
          <w:divBdr>
            <w:top w:val="none" w:sz="0" w:space="0" w:color="auto"/>
            <w:left w:val="none" w:sz="0" w:space="0" w:color="auto"/>
            <w:bottom w:val="none" w:sz="0" w:space="0" w:color="auto"/>
            <w:right w:val="none" w:sz="0" w:space="0" w:color="auto"/>
          </w:divBdr>
        </w:div>
        <w:div w:id="426538092">
          <w:marLeft w:val="0"/>
          <w:marRight w:val="0"/>
          <w:marTop w:val="0"/>
          <w:marBottom w:val="0"/>
          <w:divBdr>
            <w:top w:val="none" w:sz="0" w:space="0" w:color="auto"/>
            <w:left w:val="none" w:sz="0" w:space="0" w:color="auto"/>
            <w:bottom w:val="none" w:sz="0" w:space="0" w:color="auto"/>
            <w:right w:val="none" w:sz="0" w:space="0" w:color="auto"/>
          </w:divBdr>
        </w:div>
        <w:div w:id="29108538">
          <w:marLeft w:val="0"/>
          <w:marRight w:val="0"/>
          <w:marTop w:val="0"/>
          <w:marBottom w:val="0"/>
          <w:divBdr>
            <w:top w:val="none" w:sz="0" w:space="0" w:color="auto"/>
            <w:left w:val="none" w:sz="0" w:space="0" w:color="auto"/>
            <w:bottom w:val="none" w:sz="0" w:space="0" w:color="auto"/>
            <w:right w:val="none" w:sz="0" w:space="0" w:color="auto"/>
          </w:divBdr>
        </w:div>
        <w:div w:id="848300661">
          <w:marLeft w:val="0"/>
          <w:marRight w:val="0"/>
          <w:marTop w:val="0"/>
          <w:marBottom w:val="0"/>
          <w:divBdr>
            <w:top w:val="none" w:sz="0" w:space="0" w:color="auto"/>
            <w:left w:val="none" w:sz="0" w:space="0" w:color="auto"/>
            <w:bottom w:val="none" w:sz="0" w:space="0" w:color="auto"/>
            <w:right w:val="none" w:sz="0" w:space="0" w:color="auto"/>
          </w:divBdr>
        </w:div>
        <w:div w:id="991057290">
          <w:marLeft w:val="0"/>
          <w:marRight w:val="0"/>
          <w:marTop w:val="0"/>
          <w:marBottom w:val="0"/>
          <w:divBdr>
            <w:top w:val="none" w:sz="0" w:space="0" w:color="auto"/>
            <w:left w:val="none" w:sz="0" w:space="0" w:color="auto"/>
            <w:bottom w:val="none" w:sz="0" w:space="0" w:color="auto"/>
            <w:right w:val="none" w:sz="0" w:space="0" w:color="auto"/>
          </w:divBdr>
        </w:div>
      </w:divsChild>
    </w:div>
    <w:div w:id="932710503">
      <w:bodyDiv w:val="1"/>
      <w:marLeft w:val="0"/>
      <w:marRight w:val="0"/>
      <w:marTop w:val="0"/>
      <w:marBottom w:val="0"/>
      <w:divBdr>
        <w:top w:val="none" w:sz="0" w:space="0" w:color="auto"/>
        <w:left w:val="none" w:sz="0" w:space="0" w:color="auto"/>
        <w:bottom w:val="none" w:sz="0" w:space="0" w:color="auto"/>
        <w:right w:val="none" w:sz="0" w:space="0" w:color="auto"/>
      </w:divBdr>
      <w:divsChild>
        <w:div w:id="297027587">
          <w:marLeft w:val="0"/>
          <w:marRight w:val="0"/>
          <w:marTop w:val="0"/>
          <w:marBottom w:val="0"/>
          <w:divBdr>
            <w:top w:val="none" w:sz="0" w:space="0" w:color="auto"/>
            <w:left w:val="none" w:sz="0" w:space="0" w:color="auto"/>
            <w:bottom w:val="none" w:sz="0" w:space="0" w:color="auto"/>
            <w:right w:val="none" w:sz="0" w:space="0" w:color="auto"/>
          </w:divBdr>
        </w:div>
        <w:div w:id="665088568">
          <w:marLeft w:val="0"/>
          <w:marRight w:val="0"/>
          <w:marTop w:val="0"/>
          <w:marBottom w:val="0"/>
          <w:divBdr>
            <w:top w:val="none" w:sz="0" w:space="0" w:color="auto"/>
            <w:left w:val="none" w:sz="0" w:space="0" w:color="auto"/>
            <w:bottom w:val="none" w:sz="0" w:space="0" w:color="auto"/>
            <w:right w:val="none" w:sz="0" w:space="0" w:color="auto"/>
          </w:divBdr>
        </w:div>
        <w:div w:id="2106731186">
          <w:marLeft w:val="0"/>
          <w:marRight w:val="0"/>
          <w:marTop w:val="0"/>
          <w:marBottom w:val="0"/>
          <w:divBdr>
            <w:top w:val="none" w:sz="0" w:space="0" w:color="auto"/>
            <w:left w:val="none" w:sz="0" w:space="0" w:color="auto"/>
            <w:bottom w:val="none" w:sz="0" w:space="0" w:color="auto"/>
            <w:right w:val="none" w:sz="0" w:space="0" w:color="auto"/>
          </w:divBdr>
        </w:div>
        <w:div w:id="2046833271">
          <w:marLeft w:val="0"/>
          <w:marRight w:val="0"/>
          <w:marTop w:val="0"/>
          <w:marBottom w:val="0"/>
          <w:divBdr>
            <w:top w:val="none" w:sz="0" w:space="0" w:color="auto"/>
            <w:left w:val="none" w:sz="0" w:space="0" w:color="auto"/>
            <w:bottom w:val="none" w:sz="0" w:space="0" w:color="auto"/>
            <w:right w:val="none" w:sz="0" w:space="0" w:color="auto"/>
          </w:divBdr>
        </w:div>
        <w:div w:id="227957976">
          <w:marLeft w:val="0"/>
          <w:marRight w:val="0"/>
          <w:marTop w:val="0"/>
          <w:marBottom w:val="0"/>
          <w:divBdr>
            <w:top w:val="none" w:sz="0" w:space="0" w:color="auto"/>
            <w:left w:val="none" w:sz="0" w:space="0" w:color="auto"/>
            <w:bottom w:val="none" w:sz="0" w:space="0" w:color="auto"/>
            <w:right w:val="none" w:sz="0" w:space="0" w:color="auto"/>
          </w:divBdr>
        </w:div>
        <w:div w:id="1995451661">
          <w:marLeft w:val="0"/>
          <w:marRight w:val="0"/>
          <w:marTop w:val="0"/>
          <w:marBottom w:val="0"/>
          <w:divBdr>
            <w:top w:val="none" w:sz="0" w:space="0" w:color="auto"/>
            <w:left w:val="none" w:sz="0" w:space="0" w:color="auto"/>
            <w:bottom w:val="none" w:sz="0" w:space="0" w:color="auto"/>
            <w:right w:val="none" w:sz="0" w:space="0" w:color="auto"/>
          </w:divBdr>
        </w:div>
        <w:div w:id="1346975385">
          <w:marLeft w:val="0"/>
          <w:marRight w:val="0"/>
          <w:marTop w:val="0"/>
          <w:marBottom w:val="0"/>
          <w:divBdr>
            <w:top w:val="none" w:sz="0" w:space="0" w:color="auto"/>
            <w:left w:val="none" w:sz="0" w:space="0" w:color="auto"/>
            <w:bottom w:val="none" w:sz="0" w:space="0" w:color="auto"/>
            <w:right w:val="none" w:sz="0" w:space="0" w:color="auto"/>
          </w:divBdr>
        </w:div>
        <w:div w:id="295451840">
          <w:marLeft w:val="0"/>
          <w:marRight w:val="0"/>
          <w:marTop w:val="0"/>
          <w:marBottom w:val="0"/>
          <w:divBdr>
            <w:top w:val="none" w:sz="0" w:space="0" w:color="auto"/>
            <w:left w:val="none" w:sz="0" w:space="0" w:color="auto"/>
            <w:bottom w:val="none" w:sz="0" w:space="0" w:color="auto"/>
            <w:right w:val="none" w:sz="0" w:space="0" w:color="auto"/>
          </w:divBdr>
        </w:div>
        <w:div w:id="924457975">
          <w:marLeft w:val="0"/>
          <w:marRight w:val="0"/>
          <w:marTop w:val="0"/>
          <w:marBottom w:val="0"/>
          <w:divBdr>
            <w:top w:val="none" w:sz="0" w:space="0" w:color="auto"/>
            <w:left w:val="none" w:sz="0" w:space="0" w:color="auto"/>
            <w:bottom w:val="none" w:sz="0" w:space="0" w:color="auto"/>
            <w:right w:val="none" w:sz="0" w:space="0" w:color="auto"/>
          </w:divBdr>
        </w:div>
        <w:div w:id="1650284000">
          <w:marLeft w:val="0"/>
          <w:marRight w:val="0"/>
          <w:marTop w:val="0"/>
          <w:marBottom w:val="0"/>
          <w:divBdr>
            <w:top w:val="none" w:sz="0" w:space="0" w:color="auto"/>
            <w:left w:val="none" w:sz="0" w:space="0" w:color="auto"/>
            <w:bottom w:val="none" w:sz="0" w:space="0" w:color="auto"/>
            <w:right w:val="none" w:sz="0" w:space="0" w:color="auto"/>
          </w:divBdr>
        </w:div>
        <w:div w:id="380248881">
          <w:marLeft w:val="0"/>
          <w:marRight w:val="0"/>
          <w:marTop w:val="0"/>
          <w:marBottom w:val="0"/>
          <w:divBdr>
            <w:top w:val="none" w:sz="0" w:space="0" w:color="auto"/>
            <w:left w:val="none" w:sz="0" w:space="0" w:color="auto"/>
            <w:bottom w:val="none" w:sz="0" w:space="0" w:color="auto"/>
            <w:right w:val="none" w:sz="0" w:space="0" w:color="auto"/>
          </w:divBdr>
        </w:div>
        <w:div w:id="313996836">
          <w:marLeft w:val="0"/>
          <w:marRight w:val="0"/>
          <w:marTop w:val="0"/>
          <w:marBottom w:val="0"/>
          <w:divBdr>
            <w:top w:val="none" w:sz="0" w:space="0" w:color="auto"/>
            <w:left w:val="none" w:sz="0" w:space="0" w:color="auto"/>
            <w:bottom w:val="none" w:sz="0" w:space="0" w:color="auto"/>
            <w:right w:val="none" w:sz="0" w:space="0" w:color="auto"/>
          </w:divBdr>
        </w:div>
        <w:div w:id="689529906">
          <w:marLeft w:val="0"/>
          <w:marRight w:val="0"/>
          <w:marTop w:val="0"/>
          <w:marBottom w:val="0"/>
          <w:divBdr>
            <w:top w:val="none" w:sz="0" w:space="0" w:color="auto"/>
            <w:left w:val="none" w:sz="0" w:space="0" w:color="auto"/>
            <w:bottom w:val="none" w:sz="0" w:space="0" w:color="auto"/>
            <w:right w:val="none" w:sz="0" w:space="0" w:color="auto"/>
          </w:divBdr>
        </w:div>
        <w:div w:id="2057850722">
          <w:marLeft w:val="0"/>
          <w:marRight w:val="0"/>
          <w:marTop w:val="0"/>
          <w:marBottom w:val="0"/>
          <w:divBdr>
            <w:top w:val="none" w:sz="0" w:space="0" w:color="auto"/>
            <w:left w:val="none" w:sz="0" w:space="0" w:color="auto"/>
            <w:bottom w:val="none" w:sz="0" w:space="0" w:color="auto"/>
            <w:right w:val="none" w:sz="0" w:space="0" w:color="auto"/>
          </w:divBdr>
        </w:div>
        <w:div w:id="1988969604">
          <w:marLeft w:val="0"/>
          <w:marRight w:val="0"/>
          <w:marTop w:val="0"/>
          <w:marBottom w:val="0"/>
          <w:divBdr>
            <w:top w:val="none" w:sz="0" w:space="0" w:color="auto"/>
            <w:left w:val="none" w:sz="0" w:space="0" w:color="auto"/>
            <w:bottom w:val="none" w:sz="0" w:space="0" w:color="auto"/>
            <w:right w:val="none" w:sz="0" w:space="0" w:color="auto"/>
          </w:divBdr>
        </w:div>
        <w:div w:id="432168300">
          <w:marLeft w:val="0"/>
          <w:marRight w:val="0"/>
          <w:marTop w:val="0"/>
          <w:marBottom w:val="0"/>
          <w:divBdr>
            <w:top w:val="none" w:sz="0" w:space="0" w:color="auto"/>
            <w:left w:val="none" w:sz="0" w:space="0" w:color="auto"/>
            <w:bottom w:val="none" w:sz="0" w:space="0" w:color="auto"/>
            <w:right w:val="none" w:sz="0" w:space="0" w:color="auto"/>
          </w:divBdr>
        </w:div>
        <w:div w:id="694308104">
          <w:marLeft w:val="0"/>
          <w:marRight w:val="0"/>
          <w:marTop w:val="0"/>
          <w:marBottom w:val="0"/>
          <w:divBdr>
            <w:top w:val="none" w:sz="0" w:space="0" w:color="auto"/>
            <w:left w:val="none" w:sz="0" w:space="0" w:color="auto"/>
            <w:bottom w:val="none" w:sz="0" w:space="0" w:color="auto"/>
            <w:right w:val="none" w:sz="0" w:space="0" w:color="auto"/>
          </w:divBdr>
        </w:div>
        <w:div w:id="1245526363">
          <w:marLeft w:val="0"/>
          <w:marRight w:val="0"/>
          <w:marTop w:val="0"/>
          <w:marBottom w:val="0"/>
          <w:divBdr>
            <w:top w:val="none" w:sz="0" w:space="0" w:color="auto"/>
            <w:left w:val="none" w:sz="0" w:space="0" w:color="auto"/>
            <w:bottom w:val="none" w:sz="0" w:space="0" w:color="auto"/>
            <w:right w:val="none" w:sz="0" w:space="0" w:color="auto"/>
          </w:divBdr>
        </w:div>
        <w:div w:id="2053797670">
          <w:marLeft w:val="0"/>
          <w:marRight w:val="0"/>
          <w:marTop w:val="0"/>
          <w:marBottom w:val="0"/>
          <w:divBdr>
            <w:top w:val="none" w:sz="0" w:space="0" w:color="auto"/>
            <w:left w:val="none" w:sz="0" w:space="0" w:color="auto"/>
            <w:bottom w:val="none" w:sz="0" w:space="0" w:color="auto"/>
            <w:right w:val="none" w:sz="0" w:space="0" w:color="auto"/>
          </w:divBdr>
        </w:div>
        <w:div w:id="434520826">
          <w:marLeft w:val="0"/>
          <w:marRight w:val="0"/>
          <w:marTop w:val="0"/>
          <w:marBottom w:val="0"/>
          <w:divBdr>
            <w:top w:val="none" w:sz="0" w:space="0" w:color="auto"/>
            <w:left w:val="none" w:sz="0" w:space="0" w:color="auto"/>
            <w:bottom w:val="none" w:sz="0" w:space="0" w:color="auto"/>
            <w:right w:val="none" w:sz="0" w:space="0" w:color="auto"/>
          </w:divBdr>
        </w:div>
        <w:div w:id="205148239">
          <w:marLeft w:val="0"/>
          <w:marRight w:val="0"/>
          <w:marTop w:val="0"/>
          <w:marBottom w:val="0"/>
          <w:divBdr>
            <w:top w:val="none" w:sz="0" w:space="0" w:color="auto"/>
            <w:left w:val="none" w:sz="0" w:space="0" w:color="auto"/>
            <w:bottom w:val="none" w:sz="0" w:space="0" w:color="auto"/>
            <w:right w:val="none" w:sz="0" w:space="0" w:color="auto"/>
          </w:divBdr>
        </w:div>
        <w:div w:id="2089450943">
          <w:marLeft w:val="0"/>
          <w:marRight w:val="0"/>
          <w:marTop w:val="0"/>
          <w:marBottom w:val="0"/>
          <w:divBdr>
            <w:top w:val="none" w:sz="0" w:space="0" w:color="auto"/>
            <w:left w:val="none" w:sz="0" w:space="0" w:color="auto"/>
            <w:bottom w:val="none" w:sz="0" w:space="0" w:color="auto"/>
            <w:right w:val="none" w:sz="0" w:space="0" w:color="auto"/>
          </w:divBdr>
        </w:div>
        <w:div w:id="685057739">
          <w:marLeft w:val="0"/>
          <w:marRight w:val="0"/>
          <w:marTop w:val="0"/>
          <w:marBottom w:val="0"/>
          <w:divBdr>
            <w:top w:val="none" w:sz="0" w:space="0" w:color="auto"/>
            <w:left w:val="none" w:sz="0" w:space="0" w:color="auto"/>
            <w:bottom w:val="none" w:sz="0" w:space="0" w:color="auto"/>
            <w:right w:val="none" w:sz="0" w:space="0" w:color="auto"/>
          </w:divBdr>
        </w:div>
        <w:div w:id="1047796133">
          <w:marLeft w:val="0"/>
          <w:marRight w:val="0"/>
          <w:marTop w:val="0"/>
          <w:marBottom w:val="0"/>
          <w:divBdr>
            <w:top w:val="none" w:sz="0" w:space="0" w:color="auto"/>
            <w:left w:val="none" w:sz="0" w:space="0" w:color="auto"/>
            <w:bottom w:val="none" w:sz="0" w:space="0" w:color="auto"/>
            <w:right w:val="none" w:sz="0" w:space="0" w:color="auto"/>
          </w:divBdr>
        </w:div>
        <w:div w:id="1727296103">
          <w:marLeft w:val="0"/>
          <w:marRight w:val="0"/>
          <w:marTop w:val="0"/>
          <w:marBottom w:val="0"/>
          <w:divBdr>
            <w:top w:val="none" w:sz="0" w:space="0" w:color="auto"/>
            <w:left w:val="none" w:sz="0" w:space="0" w:color="auto"/>
            <w:bottom w:val="none" w:sz="0" w:space="0" w:color="auto"/>
            <w:right w:val="none" w:sz="0" w:space="0" w:color="auto"/>
          </w:divBdr>
        </w:div>
        <w:div w:id="2121758227">
          <w:marLeft w:val="0"/>
          <w:marRight w:val="0"/>
          <w:marTop w:val="0"/>
          <w:marBottom w:val="0"/>
          <w:divBdr>
            <w:top w:val="none" w:sz="0" w:space="0" w:color="auto"/>
            <w:left w:val="none" w:sz="0" w:space="0" w:color="auto"/>
            <w:bottom w:val="none" w:sz="0" w:space="0" w:color="auto"/>
            <w:right w:val="none" w:sz="0" w:space="0" w:color="auto"/>
          </w:divBdr>
        </w:div>
        <w:div w:id="1404720034">
          <w:marLeft w:val="0"/>
          <w:marRight w:val="0"/>
          <w:marTop w:val="0"/>
          <w:marBottom w:val="0"/>
          <w:divBdr>
            <w:top w:val="none" w:sz="0" w:space="0" w:color="auto"/>
            <w:left w:val="none" w:sz="0" w:space="0" w:color="auto"/>
            <w:bottom w:val="none" w:sz="0" w:space="0" w:color="auto"/>
            <w:right w:val="none" w:sz="0" w:space="0" w:color="auto"/>
          </w:divBdr>
        </w:div>
        <w:div w:id="317459494">
          <w:marLeft w:val="0"/>
          <w:marRight w:val="0"/>
          <w:marTop w:val="0"/>
          <w:marBottom w:val="0"/>
          <w:divBdr>
            <w:top w:val="none" w:sz="0" w:space="0" w:color="auto"/>
            <w:left w:val="none" w:sz="0" w:space="0" w:color="auto"/>
            <w:bottom w:val="none" w:sz="0" w:space="0" w:color="auto"/>
            <w:right w:val="none" w:sz="0" w:space="0" w:color="auto"/>
          </w:divBdr>
        </w:div>
      </w:divsChild>
    </w:div>
    <w:div w:id="1608924882">
      <w:bodyDiv w:val="1"/>
      <w:marLeft w:val="0"/>
      <w:marRight w:val="0"/>
      <w:marTop w:val="0"/>
      <w:marBottom w:val="0"/>
      <w:divBdr>
        <w:top w:val="none" w:sz="0" w:space="0" w:color="auto"/>
        <w:left w:val="none" w:sz="0" w:space="0" w:color="auto"/>
        <w:bottom w:val="none" w:sz="0" w:space="0" w:color="auto"/>
        <w:right w:val="none" w:sz="0" w:space="0" w:color="auto"/>
      </w:divBdr>
      <w:divsChild>
        <w:div w:id="1465345800">
          <w:marLeft w:val="0"/>
          <w:marRight w:val="0"/>
          <w:marTop w:val="0"/>
          <w:marBottom w:val="0"/>
          <w:divBdr>
            <w:top w:val="none" w:sz="0" w:space="0" w:color="auto"/>
            <w:left w:val="none" w:sz="0" w:space="0" w:color="auto"/>
            <w:bottom w:val="none" w:sz="0" w:space="0" w:color="auto"/>
            <w:right w:val="none" w:sz="0" w:space="0" w:color="auto"/>
          </w:divBdr>
        </w:div>
        <w:div w:id="1081951762">
          <w:marLeft w:val="0"/>
          <w:marRight w:val="0"/>
          <w:marTop w:val="0"/>
          <w:marBottom w:val="0"/>
          <w:divBdr>
            <w:top w:val="none" w:sz="0" w:space="0" w:color="auto"/>
            <w:left w:val="none" w:sz="0" w:space="0" w:color="auto"/>
            <w:bottom w:val="none" w:sz="0" w:space="0" w:color="auto"/>
            <w:right w:val="none" w:sz="0" w:space="0" w:color="auto"/>
          </w:divBdr>
        </w:div>
        <w:div w:id="1242256437">
          <w:marLeft w:val="0"/>
          <w:marRight w:val="0"/>
          <w:marTop w:val="0"/>
          <w:marBottom w:val="0"/>
          <w:divBdr>
            <w:top w:val="none" w:sz="0" w:space="0" w:color="auto"/>
            <w:left w:val="none" w:sz="0" w:space="0" w:color="auto"/>
            <w:bottom w:val="none" w:sz="0" w:space="0" w:color="auto"/>
            <w:right w:val="none" w:sz="0" w:space="0" w:color="auto"/>
          </w:divBdr>
        </w:div>
        <w:div w:id="655450884">
          <w:marLeft w:val="0"/>
          <w:marRight w:val="0"/>
          <w:marTop w:val="0"/>
          <w:marBottom w:val="0"/>
          <w:divBdr>
            <w:top w:val="none" w:sz="0" w:space="0" w:color="auto"/>
            <w:left w:val="none" w:sz="0" w:space="0" w:color="auto"/>
            <w:bottom w:val="none" w:sz="0" w:space="0" w:color="auto"/>
            <w:right w:val="none" w:sz="0" w:space="0" w:color="auto"/>
          </w:divBdr>
        </w:div>
        <w:div w:id="1120958879">
          <w:marLeft w:val="0"/>
          <w:marRight w:val="0"/>
          <w:marTop w:val="0"/>
          <w:marBottom w:val="0"/>
          <w:divBdr>
            <w:top w:val="none" w:sz="0" w:space="0" w:color="auto"/>
            <w:left w:val="none" w:sz="0" w:space="0" w:color="auto"/>
            <w:bottom w:val="none" w:sz="0" w:space="0" w:color="auto"/>
            <w:right w:val="none" w:sz="0" w:space="0" w:color="auto"/>
          </w:divBdr>
        </w:div>
        <w:div w:id="112023352">
          <w:marLeft w:val="0"/>
          <w:marRight w:val="0"/>
          <w:marTop w:val="0"/>
          <w:marBottom w:val="0"/>
          <w:divBdr>
            <w:top w:val="none" w:sz="0" w:space="0" w:color="auto"/>
            <w:left w:val="none" w:sz="0" w:space="0" w:color="auto"/>
            <w:bottom w:val="none" w:sz="0" w:space="0" w:color="auto"/>
            <w:right w:val="none" w:sz="0" w:space="0" w:color="auto"/>
          </w:divBdr>
        </w:div>
        <w:div w:id="591551332">
          <w:marLeft w:val="0"/>
          <w:marRight w:val="0"/>
          <w:marTop w:val="0"/>
          <w:marBottom w:val="0"/>
          <w:divBdr>
            <w:top w:val="none" w:sz="0" w:space="0" w:color="auto"/>
            <w:left w:val="none" w:sz="0" w:space="0" w:color="auto"/>
            <w:bottom w:val="none" w:sz="0" w:space="0" w:color="auto"/>
            <w:right w:val="none" w:sz="0" w:space="0" w:color="auto"/>
          </w:divBdr>
        </w:div>
        <w:div w:id="498085508">
          <w:marLeft w:val="0"/>
          <w:marRight w:val="0"/>
          <w:marTop w:val="0"/>
          <w:marBottom w:val="0"/>
          <w:divBdr>
            <w:top w:val="none" w:sz="0" w:space="0" w:color="auto"/>
            <w:left w:val="none" w:sz="0" w:space="0" w:color="auto"/>
            <w:bottom w:val="none" w:sz="0" w:space="0" w:color="auto"/>
            <w:right w:val="none" w:sz="0" w:space="0" w:color="auto"/>
          </w:divBdr>
        </w:div>
        <w:div w:id="364215402">
          <w:marLeft w:val="0"/>
          <w:marRight w:val="0"/>
          <w:marTop w:val="0"/>
          <w:marBottom w:val="0"/>
          <w:divBdr>
            <w:top w:val="none" w:sz="0" w:space="0" w:color="auto"/>
            <w:left w:val="none" w:sz="0" w:space="0" w:color="auto"/>
            <w:bottom w:val="none" w:sz="0" w:space="0" w:color="auto"/>
            <w:right w:val="none" w:sz="0" w:space="0" w:color="auto"/>
          </w:divBdr>
        </w:div>
        <w:div w:id="489060179">
          <w:marLeft w:val="0"/>
          <w:marRight w:val="0"/>
          <w:marTop w:val="0"/>
          <w:marBottom w:val="0"/>
          <w:divBdr>
            <w:top w:val="none" w:sz="0" w:space="0" w:color="auto"/>
            <w:left w:val="none" w:sz="0" w:space="0" w:color="auto"/>
            <w:bottom w:val="none" w:sz="0" w:space="0" w:color="auto"/>
            <w:right w:val="none" w:sz="0" w:space="0" w:color="auto"/>
          </w:divBdr>
        </w:div>
        <w:div w:id="1573858135">
          <w:marLeft w:val="0"/>
          <w:marRight w:val="0"/>
          <w:marTop w:val="0"/>
          <w:marBottom w:val="0"/>
          <w:divBdr>
            <w:top w:val="none" w:sz="0" w:space="0" w:color="auto"/>
            <w:left w:val="none" w:sz="0" w:space="0" w:color="auto"/>
            <w:bottom w:val="none" w:sz="0" w:space="0" w:color="auto"/>
            <w:right w:val="none" w:sz="0" w:space="0" w:color="auto"/>
          </w:divBdr>
        </w:div>
        <w:div w:id="861749519">
          <w:marLeft w:val="0"/>
          <w:marRight w:val="0"/>
          <w:marTop w:val="0"/>
          <w:marBottom w:val="0"/>
          <w:divBdr>
            <w:top w:val="none" w:sz="0" w:space="0" w:color="auto"/>
            <w:left w:val="none" w:sz="0" w:space="0" w:color="auto"/>
            <w:bottom w:val="none" w:sz="0" w:space="0" w:color="auto"/>
            <w:right w:val="none" w:sz="0" w:space="0" w:color="auto"/>
          </w:divBdr>
        </w:div>
        <w:div w:id="11687614">
          <w:marLeft w:val="0"/>
          <w:marRight w:val="0"/>
          <w:marTop w:val="0"/>
          <w:marBottom w:val="0"/>
          <w:divBdr>
            <w:top w:val="none" w:sz="0" w:space="0" w:color="auto"/>
            <w:left w:val="none" w:sz="0" w:space="0" w:color="auto"/>
            <w:bottom w:val="none" w:sz="0" w:space="0" w:color="auto"/>
            <w:right w:val="none" w:sz="0" w:space="0" w:color="auto"/>
          </w:divBdr>
        </w:div>
        <w:div w:id="1582064715">
          <w:marLeft w:val="0"/>
          <w:marRight w:val="0"/>
          <w:marTop w:val="0"/>
          <w:marBottom w:val="0"/>
          <w:divBdr>
            <w:top w:val="none" w:sz="0" w:space="0" w:color="auto"/>
            <w:left w:val="none" w:sz="0" w:space="0" w:color="auto"/>
            <w:bottom w:val="none" w:sz="0" w:space="0" w:color="auto"/>
            <w:right w:val="none" w:sz="0" w:space="0" w:color="auto"/>
          </w:divBdr>
        </w:div>
        <w:div w:id="923608855">
          <w:marLeft w:val="0"/>
          <w:marRight w:val="0"/>
          <w:marTop w:val="0"/>
          <w:marBottom w:val="0"/>
          <w:divBdr>
            <w:top w:val="none" w:sz="0" w:space="0" w:color="auto"/>
            <w:left w:val="none" w:sz="0" w:space="0" w:color="auto"/>
            <w:bottom w:val="none" w:sz="0" w:space="0" w:color="auto"/>
            <w:right w:val="none" w:sz="0" w:space="0" w:color="auto"/>
          </w:divBdr>
        </w:div>
        <w:div w:id="839320685">
          <w:marLeft w:val="0"/>
          <w:marRight w:val="0"/>
          <w:marTop w:val="0"/>
          <w:marBottom w:val="0"/>
          <w:divBdr>
            <w:top w:val="none" w:sz="0" w:space="0" w:color="auto"/>
            <w:left w:val="none" w:sz="0" w:space="0" w:color="auto"/>
            <w:bottom w:val="none" w:sz="0" w:space="0" w:color="auto"/>
            <w:right w:val="none" w:sz="0" w:space="0" w:color="auto"/>
          </w:divBdr>
        </w:div>
      </w:divsChild>
    </w:div>
    <w:div w:id="1963151735">
      <w:bodyDiv w:val="1"/>
      <w:marLeft w:val="0"/>
      <w:marRight w:val="0"/>
      <w:marTop w:val="0"/>
      <w:marBottom w:val="0"/>
      <w:divBdr>
        <w:top w:val="none" w:sz="0" w:space="0" w:color="auto"/>
        <w:left w:val="none" w:sz="0" w:space="0" w:color="auto"/>
        <w:bottom w:val="none" w:sz="0" w:space="0" w:color="auto"/>
        <w:right w:val="none" w:sz="0" w:space="0" w:color="auto"/>
      </w:divBdr>
      <w:divsChild>
        <w:div w:id="1220627279">
          <w:marLeft w:val="0"/>
          <w:marRight w:val="0"/>
          <w:marTop w:val="0"/>
          <w:marBottom w:val="0"/>
          <w:divBdr>
            <w:top w:val="none" w:sz="0" w:space="0" w:color="auto"/>
            <w:left w:val="none" w:sz="0" w:space="0" w:color="auto"/>
            <w:bottom w:val="none" w:sz="0" w:space="0" w:color="auto"/>
            <w:right w:val="none" w:sz="0" w:space="0" w:color="auto"/>
          </w:divBdr>
        </w:div>
        <w:div w:id="1072772067">
          <w:marLeft w:val="0"/>
          <w:marRight w:val="0"/>
          <w:marTop w:val="0"/>
          <w:marBottom w:val="0"/>
          <w:divBdr>
            <w:top w:val="none" w:sz="0" w:space="0" w:color="auto"/>
            <w:left w:val="none" w:sz="0" w:space="0" w:color="auto"/>
            <w:bottom w:val="none" w:sz="0" w:space="0" w:color="auto"/>
            <w:right w:val="none" w:sz="0" w:space="0" w:color="auto"/>
          </w:divBdr>
        </w:div>
        <w:div w:id="806704116">
          <w:marLeft w:val="0"/>
          <w:marRight w:val="0"/>
          <w:marTop w:val="0"/>
          <w:marBottom w:val="0"/>
          <w:divBdr>
            <w:top w:val="none" w:sz="0" w:space="0" w:color="auto"/>
            <w:left w:val="none" w:sz="0" w:space="0" w:color="auto"/>
            <w:bottom w:val="none" w:sz="0" w:space="0" w:color="auto"/>
            <w:right w:val="none" w:sz="0" w:space="0" w:color="auto"/>
          </w:divBdr>
        </w:div>
        <w:div w:id="1347633371">
          <w:marLeft w:val="0"/>
          <w:marRight w:val="0"/>
          <w:marTop w:val="0"/>
          <w:marBottom w:val="0"/>
          <w:divBdr>
            <w:top w:val="none" w:sz="0" w:space="0" w:color="auto"/>
            <w:left w:val="none" w:sz="0" w:space="0" w:color="auto"/>
            <w:bottom w:val="none" w:sz="0" w:space="0" w:color="auto"/>
            <w:right w:val="none" w:sz="0" w:space="0" w:color="auto"/>
          </w:divBdr>
        </w:div>
        <w:div w:id="1068260594">
          <w:marLeft w:val="0"/>
          <w:marRight w:val="0"/>
          <w:marTop w:val="0"/>
          <w:marBottom w:val="0"/>
          <w:divBdr>
            <w:top w:val="none" w:sz="0" w:space="0" w:color="auto"/>
            <w:left w:val="none" w:sz="0" w:space="0" w:color="auto"/>
            <w:bottom w:val="none" w:sz="0" w:space="0" w:color="auto"/>
            <w:right w:val="none" w:sz="0" w:space="0" w:color="auto"/>
          </w:divBdr>
        </w:div>
        <w:div w:id="1278565027">
          <w:marLeft w:val="0"/>
          <w:marRight w:val="0"/>
          <w:marTop w:val="0"/>
          <w:marBottom w:val="0"/>
          <w:divBdr>
            <w:top w:val="none" w:sz="0" w:space="0" w:color="auto"/>
            <w:left w:val="none" w:sz="0" w:space="0" w:color="auto"/>
            <w:bottom w:val="none" w:sz="0" w:space="0" w:color="auto"/>
            <w:right w:val="none" w:sz="0" w:space="0" w:color="auto"/>
          </w:divBdr>
        </w:div>
        <w:div w:id="1368025749">
          <w:marLeft w:val="0"/>
          <w:marRight w:val="0"/>
          <w:marTop w:val="0"/>
          <w:marBottom w:val="0"/>
          <w:divBdr>
            <w:top w:val="none" w:sz="0" w:space="0" w:color="auto"/>
            <w:left w:val="none" w:sz="0" w:space="0" w:color="auto"/>
            <w:bottom w:val="none" w:sz="0" w:space="0" w:color="auto"/>
            <w:right w:val="none" w:sz="0" w:space="0" w:color="auto"/>
          </w:divBdr>
        </w:div>
        <w:div w:id="169805893">
          <w:marLeft w:val="0"/>
          <w:marRight w:val="0"/>
          <w:marTop w:val="0"/>
          <w:marBottom w:val="0"/>
          <w:divBdr>
            <w:top w:val="none" w:sz="0" w:space="0" w:color="auto"/>
            <w:left w:val="none" w:sz="0" w:space="0" w:color="auto"/>
            <w:bottom w:val="none" w:sz="0" w:space="0" w:color="auto"/>
            <w:right w:val="none" w:sz="0" w:space="0" w:color="auto"/>
          </w:divBdr>
        </w:div>
        <w:div w:id="1544126014">
          <w:marLeft w:val="0"/>
          <w:marRight w:val="0"/>
          <w:marTop w:val="0"/>
          <w:marBottom w:val="0"/>
          <w:divBdr>
            <w:top w:val="none" w:sz="0" w:space="0" w:color="auto"/>
            <w:left w:val="none" w:sz="0" w:space="0" w:color="auto"/>
            <w:bottom w:val="none" w:sz="0" w:space="0" w:color="auto"/>
            <w:right w:val="none" w:sz="0" w:space="0" w:color="auto"/>
          </w:divBdr>
        </w:div>
        <w:div w:id="845555777">
          <w:marLeft w:val="0"/>
          <w:marRight w:val="0"/>
          <w:marTop w:val="0"/>
          <w:marBottom w:val="0"/>
          <w:divBdr>
            <w:top w:val="none" w:sz="0" w:space="0" w:color="auto"/>
            <w:left w:val="none" w:sz="0" w:space="0" w:color="auto"/>
            <w:bottom w:val="none" w:sz="0" w:space="0" w:color="auto"/>
            <w:right w:val="none" w:sz="0" w:space="0" w:color="auto"/>
          </w:divBdr>
        </w:div>
        <w:div w:id="1781413476">
          <w:marLeft w:val="0"/>
          <w:marRight w:val="0"/>
          <w:marTop w:val="0"/>
          <w:marBottom w:val="0"/>
          <w:divBdr>
            <w:top w:val="none" w:sz="0" w:space="0" w:color="auto"/>
            <w:left w:val="none" w:sz="0" w:space="0" w:color="auto"/>
            <w:bottom w:val="none" w:sz="0" w:space="0" w:color="auto"/>
            <w:right w:val="none" w:sz="0" w:space="0" w:color="auto"/>
          </w:divBdr>
        </w:div>
        <w:div w:id="1117799963">
          <w:marLeft w:val="0"/>
          <w:marRight w:val="0"/>
          <w:marTop w:val="0"/>
          <w:marBottom w:val="0"/>
          <w:divBdr>
            <w:top w:val="none" w:sz="0" w:space="0" w:color="auto"/>
            <w:left w:val="none" w:sz="0" w:space="0" w:color="auto"/>
            <w:bottom w:val="none" w:sz="0" w:space="0" w:color="auto"/>
            <w:right w:val="none" w:sz="0" w:space="0" w:color="auto"/>
          </w:divBdr>
        </w:div>
        <w:div w:id="135267672">
          <w:marLeft w:val="0"/>
          <w:marRight w:val="0"/>
          <w:marTop w:val="0"/>
          <w:marBottom w:val="0"/>
          <w:divBdr>
            <w:top w:val="none" w:sz="0" w:space="0" w:color="auto"/>
            <w:left w:val="none" w:sz="0" w:space="0" w:color="auto"/>
            <w:bottom w:val="none" w:sz="0" w:space="0" w:color="auto"/>
            <w:right w:val="none" w:sz="0" w:space="0" w:color="auto"/>
          </w:divBdr>
        </w:div>
        <w:div w:id="352388794">
          <w:marLeft w:val="0"/>
          <w:marRight w:val="0"/>
          <w:marTop w:val="0"/>
          <w:marBottom w:val="0"/>
          <w:divBdr>
            <w:top w:val="none" w:sz="0" w:space="0" w:color="auto"/>
            <w:left w:val="none" w:sz="0" w:space="0" w:color="auto"/>
            <w:bottom w:val="none" w:sz="0" w:space="0" w:color="auto"/>
            <w:right w:val="none" w:sz="0" w:space="0" w:color="auto"/>
          </w:divBdr>
        </w:div>
        <w:div w:id="515274096">
          <w:marLeft w:val="0"/>
          <w:marRight w:val="0"/>
          <w:marTop w:val="0"/>
          <w:marBottom w:val="0"/>
          <w:divBdr>
            <w:top w:val="none" w:sz="0" w:space="0" w:color="auto"/>
            <w:left w:val="none" w:sz="0" w:space="0" w:color="auto"/>
            <w:bottom w:val="none" w:sz="0" w:space="0" w:color="auto"/>
            <w:right w:val="none" w:sz="0" w:space="0" w:color="auto"/>
          </w:divBdr>
        </w:div>
        <w:div w:id="169410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ntana.edu/advising/find-your-advisor.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tana.edu/accreditation/module_4_who_advises_MSU_undergraduate_student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ontana.edu/provost/assessment/advising_assessment/faculty_advising_asse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05A449C37174EB7D84AAEFFC4C245" ma:contentTypeVersion="3" ma:contentTypeDescription="Create a new document." ma:contentTypeScope="" ma:versionID="5bc5338fa0067d5a2043744f9fc96762">
  <xsd:schema xmlns:xsd="http://www.w3.org/2001/XMLSchema" xmlns:xs="http://www.w3.org/2001/XMLSchema" xmlns:p="http://schemas.microsoft.com/office/2006/metadata/properties" xmlns:ns2="d42cc2b3-5f14-4f4b-a2ae-493ee4563d96" targetNamespace="http://schemas.microsoft.com/office/2006/metadata/properties" ma:root="true" ma:fieldsID="8cbcbb0ceb2779072717bbb1a6eeeead" ns2:_="">
    <xsd:import namespace="d42cc2b3-5f14-4f4b-a2ae-493ee4563d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cc2b3-5f14-4f4b-a2ae-493ee4563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41634-9C96-4108-9C63-C2F76C133BD5}">
  <ds:schemaRefs>
    <ds:schemaRef ds:uri="http://schemas.microsoft.com/sharepoint/v3/contenttype/forms"/>
  </ds:schemaRefs>
</ds:datastoreItem>
</file>

<file path=customXml/itemProps2.xml><?xml version="1.0" encoding="utf-8"?>
<ds:datastoreItem xmlns:ds="http://schemas.openxmlformats.org/officeDocument/2006/customXml" ds:itemID="{D736C0B3-3291-45C0-8098-22E9AA88C790}"/>
</file>

<file path=customXml/itemProps3.xml><?xml version="1.0" encoding="utf-8"?>
<ds:datastoreItem xmlns:ds="http://schemas.openxmlformats.org/officeDocument/2006/customXml" ds:itemID="{5C90C236-E8BF-4D22-9F9D-06F7E207E5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Links>
    <vt:vector size="12" baseType="variant">
      <vt:variant>
        <vt:i4>6357033</vt:i4>
      </vt:variant>
      <vt:variant>
        <vt:i4>3</vt:i4>
      </vt:variant>
      <vt:variant>
        <vt:i4>0</vt:i4>
      </vt:variant>
      <vt:variant>
        <vt:i4>5</vt:i4>
      </vt:variant>
      <vt:variant>
        <vt:lpwstr>https://www.montana.edu/accreditation/module_4_who_advises_MSU_undergraduate_students.html</vt:lpwstr>
      </vt:variant>
      <vt:variant>
        <vt:lpwstr/>
      </vt:variant>
      <vt:variant>
        <vt:i4>7340115</vt:i4>
      </vt:variant>
      <vt:variant>
        <vt:i4>0</vt:i4>
      </vt:variant>
      <vt:variant>
        <vt:i4>0</vt:i4>
      </vt:variant>
      <vt:variant>
        <vt:i4>5</vt:i4>
      </vt:variant>
      <vt:variant>
        <vt:lpwstr>https://www.montana.edu/provost/assessment/advising_assessment/faculty_advising_assess.html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Deborah</dc:creator>
  <cp:keywords/>
  <dc:description/>
  <cp:lastModifiedBy>Dougher, Tracy</cp:lastModifiedBy>
  <cp:revision>637</cp:revision>
  <dcterms:created xsi:type="dcterms:W3CDTF">2025-01-30T18:33:00Z</dcterms:created>
  <dcterms:modified xsi:type="dcterms:W3CDTF">2026-04-27T21:49:00Z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0x010100CBE05A449C37174EB7D84AAEFFC4C245</vt:lpwstr>
  </property>
</Properties>
</file>