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EFE1E" w14:textId="77777777" w:rsidR="00506676" w:rsidRDefault="00000000">
      <w:pPr>
        <w:pStyle w:val="BodyText"/>
        <w:spacing w:before="0"/>
        <w:ind w:left="3400"/>
        <w:jc w:val="left"/>
        <w:rPr>
          <w:rFonts w:ascii="Times New Roman"/>
          <w:sz w:val="20"/>
        </w:rPr>
      </w:pPr>
      <w:r>
        <w:rPr>
          <w:rFonts w:ascii="Times New Roman"/>
          <w:noProof/>
          <w:sz w:val="20"/>
        </w:rPr>
        <w:drawing>
          <wp:inline distT="0" distB="0" distL="0" distR="0" wp14:anchorId="3782D436" wp14:editId="3113E679">
            <wp:extent cx="1743461" cy="435864"/>
            <wp:effectExtent l="0" t="0" r="0" b="0"/>
            <wp:docPr id="2" name="Image 2" descr="A blue text on a white background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text on a white background  Description automatically generated "/>
                    <pic:cNvPicPr/>
                  </pic:nvPicPr>
                  <pic:blipFill>
                    <a:blip r:embed="rId7" cstate="print"/>
                    <a:stretch>
                      <a:fillRect/>
                    </a:stretch>
                  </pic:blipFill>
                  <pic:spPr>
                    <a:xfrm>
                      <a:off x="0" y="0"/>
                      <a:ext cx="1743461" cy="435864"/>
                    </a:xfrm>
                    <a:prstGeom prst="rect">
                      <a:avLst/>
                    </a:prstGeom>
                  </pic:spPr>
                </pic:pic>
              </a:graphicData>
            </a:graphic>
          </wp:inline>
        </w:drawing>
      </w:r>
    </w:p>
    <w:p w14:paraId="02C7997F" w14:textId="77777777" w:rsidR="00506676" w:rsidRDefault="00000000">
      <w:pPr>
        <w:spacing w:before="172"/>
        <w:ind w:left="10" w:right="10"/>
        <w:jc w:val="center"/>
        <w:rPr>
          <w:sz w:val="28"/>
        </w:rPr>
      </w:pPr>
      <w:r>
        <w:rPr>
          <w:sz w:val="28"/>
        </w:rPr>
        <w:t>Montana</w:t>
      </w:r>
      <w:r>
        <w:rPr>
          <w:spacing w:val="-7"/>
          <w:sz w:val="28"/>
        </w:rPr>
        <w:t xml:space="preserve"> </w:t>
      </w:r>
      <w:r>
        <w:rPr>
          <w:sz w:val="28"/>
        </w:rPr>
        <w:t>State</w:t>
      </w:r>
      <w:r>
        <w:rPr>
          <w:spacing w:val="-5"/>
          <w:sz w:val="28"/>
        </w:rPr>
        <w:t xml:space="preserve"> </w:t>
      </w:r>
      <w:r>
        <w:rPr>
          <w:sz w:val="28"/>
        </w:rPr>
        <w:t>University</w:t>
      </w:r>
      <w:r>
        <w:rPr>
          <w:spacing w:val="-4"/>
          <w:sz w:val="28"/>
        </w:rPr>
        <w:t xml:space="preserve"> </w:t>
      </w:r>
      <w:r>
        <w:rPr>
          <w:sz w:val="28"/>
        </w:rPr>
        <w:t>Office</w:t>
      </w:r>
      <w:r>
        <w:rPr>
          <w:spacing w:val="-5"/>
          <w:sz w:val="28"/>
        </w:rPr>
        <w:t xml:space="preserve"> </w:t>
      </w:r>
      <w:r>
        <w:rPr>
          <w:sz w:val="28"/>
        </w:rPr>
        <w:t>of</w:t>
      </w:r>
      <w:r>
        <w:rPr>
          <w:spacing w:val="-5"/>
          <w:sz w:val="28"/>
        </w:rPr>
        <w:t xml:space="preserve"> </w:t>
      </w:r>
      <w:r>
        <w:rPr>
          <w:sz w:val="28"/>
        </w:rPr>
        <w:t>the</w:t>
      </w:r>
      <w:r>
        <w:rPr>
          <w:spacing w:val="-4"/>
          <w:sz w:val="28"/>
        </w:rPr>
        <w:t xml:space="preserve"> </w:t>
      </w:r>
      <w:r>
        <w:rPr>
          <w:spacing w:val="-2"/>
          <w:sz w:val="28"/>
        </w:rPr>
        <w:t>Provost</w:t>
      </w:r>
    </w:p>
    <w:p w14:paraId="3E585363" w14:textId="77777777" w:rsidR="00506676" w:rsidRDefault="00000000">
      <w:pPr>
        <w:pStyle w:val="Heading1"/>
        <w:spacing w:before="187"/>
        <w:ind w:left="0" w:right="10"/>
        <w:jc w:val="center"/>
      </w:pPr>
      <w:r>
        <w:rPr>
          <w:spacing w:val="12"/>
        </w:rPr>
        <w:t>Non-</w:t>
      </w:r>
      <w:r>
        <w:rPr>
          <w:spacing w:val="9"/>
        </w:rPr>
        <w:t>Tenure</w:t>
      </w:r>
      <w:r>
        <w:rPr>
          <w:spacing w:val="14"/>
        </w:rPr>
        <w:t xml:space="preserve"> </w:t>
      </w:r>
      <w:r>
        <w:rPr>
          <w:spacing w:val="10"/>
        </w:rPr>
        <w:t>Track</w:t>
      </w:r>
      <w:r>
        <w:rPr>
          <w:spacing w:val="14"/>
        </w:rPr>
        <w:t xml:space="preserve"> </w:t>
      </w:r>
      <w:r>
        <w:rPr>
          <w:spacing w:val="7"/>
        </w:rPr>
        <w:t>Faculty</w:t>
      </w:r>
    </w:p>
    <w:p w14:paraId="5D83C3EC" w14:textId="77777777" w:rsidR="00506676" w:rsidRDefault="00000000">
      <w:pPr>
        <w:spacing w:before="219"/>
        <w:ind w:left="9" w:right="10"/>
        <w:jc w:val="center"/>
        <w:rPr>
          <w:b/>
          <w:sz w:val="32"/>
        </w:rPr>
      </w:pPr>
      <w:r>
        <w:rPr>
          <w:b/>
          <w:spacing w:val="10"/>
          <w:sz w:val="32"/>
        </w:rPr>
        <w:t>Guidelines</w:t>
      </w:r>
      <w:r>
        <w:rPr>
          <w:b/>
          <w:spacing w:val="21"/>
          <w:sz w:val="32"/>
        </w:rPr>
        <w:t xml:space="preserve"> </w:t>
      </w:r>
      <w:r>
        <w:rPr>
          <w:b/>
          <w:sz w:val="32"/>
        </w:rPr>
        <w:t>to</w:t>
      </w:r>
      <w:r>
        <w:rPr>
          <w:b/>
          <w:spacing w:val="20"/>
          <w:sz w:val="32"/>
        </w:rPr>
        <w:t xml:space="preserve"> </w:t>
      </w:r>
      <w:r>
        <w:rPr>
          <w:b/>
          <w:spacing w:val="9"/>
          <w:sz w:val="32"/>
        </w:rPr>
        <w:t>Apply</w:t>
      </w:r>
      <w:r>
        <w:rPr>
          <w:b/>
          <w:spacing w:val="19"/>
          <w:sz w:val="32"/>
        </w:rPr>
        <w:t xml:space="preserve"> </w:t>
      </w:r>
      <w:r>
        <w:rPr>
          <w:b/>
          <w:sz w:val="32"/>
        </w:rPr>
        <w:t>for</w:t>
      </w:r>
      <w:r>
        <w:rPr>
          <w:b/>
          <w:spacing w:val="-5"/>
          <w:sz w:val="32"/>
        </w:rPr>
        <w:t xml:space="preserve"> </w:t>
      </w:r>
      <w:r>
        <w:rPr>
          <w:b/>
          <w:sz w:val="32"/>
        </w:rPr>
        <w:t>Title</w:t>
      </w:r>
      <w:r>
        <w:rPr>
          <w:b/>
          <w:spacing w:val="-4"/>
          <w:sz w:val="32"/>
        </w:rPr>
        <w:t xml:space="preserve"> </w:t>
      </w:r>
      <w:r>
        <w:rPr>
          <w:b/>
          <w:spacing w:val="-2"/>
          <w:sz w:val="32"/>
        </w:rPr>
        <w:t>Advancement</w:t>
      </w:r>
    </w:p>
    <w:p w14:paraId="2300261A" w14:textId="6282FC42" w:rsidR="00506676" w:rsidRPr="00D9797B" w:rsidRDefault="00D9797B">
      <w:pPr>
        <w:pStyle w:val="BodyText"/>
        <w:spacing w:before="218"/>
        <w:ind w:left="0" w:right="10"/>
        <w:jc w:val="center"/>
        <w:rPr>
          <w:rStyle w:val="Hyperlink"/>
        </w:rPr>
      </w:pPr>
      <w:r>
        <w:rPr>
          <w:color w:val="0562C1"/>
          <w:spacing w:val="10"/>
          <w:u w:val="single" w:color="0562C1"/>
        </w:rPr>
        <w:fldChar w:fldCharType="begin"/>
      </w:r>
      <w:r>
        <w:rPr>
          <w:color w:val="0562C1"/>
          <w:spacing w:val="10"/>
          <w:u w:val="single" w:color="0562C1"/>
        </w:rPr>
        <w:instrText>HYPERLINK "https://mus.edu/hr/cba/025-CBA.pdf"</w:instrText>
      </w:r>
      <w:r>
        <w:rPr>
          <w:color w:val="0562C1"/>
          <w:spacing w:val="10"/>
          <w:u w:val="single" w:color="0562C1"/>
        </w:rPr>
      </w:r>
      <w:r>
        <w:rPr>
          <w:color w:val="0562C1"/>
          <w:spacing w:val="10"/>
          <w:u w:val="single" w:color="0562C1"/>
        </w:rPr>
        <w:fldChar w:fldCharType="separate"/>
      </w:r>
      <w:r w:rsidR="00506676" w:rsidRPr="00D9797B">
        <w:rPr>
          <w:rStyle w:val="Hyperlink"/>
          <w:spacing w:val="10"/>
        </w:rPr>
        <w:t>MUS/</w:t>
      </w:r>
      <w:proofErr w:type="spellStart"/>
      <w:r w:rsidR="00506676" w:rsidRPr="00D9797B">
        <w:rPr>
          <w:rStyle w:val="Hyperlink"/>
          <w:spacing w:val="10"/>
        </w:rPr>
        <w:t>AFMSU</w:t>
      </w:r>
      <w:proofErr w:type="spellEnd"/>
      <w:r w:rsidR="00506676" w:rsidRPr="00D9797B">
        <w:rPr>
          <w:rStyle w:val="Hyperlink"/>
          <w:spacing w:val="36"/>
        </w:rPr>
        <w:t xml:space="preserve"> </w:t>
      </w:r>
      <w:r w:rsidR="00506676" w:rsidRPr="00D9797B">
        <w:rPr>
          <w:rStyle w:val="Hyperlink"/>
          <w:spacing w:val="10"/>
        </w:rPr>
        <w:t>Collective</w:t>
      </w:r>
      <w:r w:rsidR="00506676" w:rsidRPr="00D9797B">
        <w:rPr>
          <w:rStyle w:val="Hyperlink"/>
          <w:spacing w:val="41"/>
        </w:rPr>
        <w:t xml:space="preserve"> </w:t>
      </w:r>
      <w:r w:rsidR="00506676" w:rsidRPr="00D9797B">
        <w:rPr>
          <w:rStyle w:val="Hyperlink"/>
          <w:spacing w:val="10"/>
        </w:rPr>
        <w:t>Bar</w:t>
      </w:r>
      <w:r w:rsidR="00506676" w:rsidRPr="00D9797B">
        <w:rPr>
          <w:rStyle w:val="Hyperlink"/>
          <w:spacing w:val="10"/>
        </w:rPr>
        <w:t>g</w:t>
      </w:r>
      <w:r w:rsidR="00506676" w:rsidRPr="00D9797B">
        <w:rPr>
          <w:rStyle w:val="Hyperlink"/>
          <w:spacing w:val="10"/>
        </w:rPr>
        <w:t>aining</w:t>
      </w:r>
      <w:r w:rsidR="00506676" w:rsidRPr="00D9797B">
        <w:rPr>
          <w:rStyle w:val="Hyperlink"/>
          <w:spacing w:val="37"/>
        </w:rPr>
        <w:t xml:space="preserve"> </w:t>
      </w:r>
      <w:r w:rsidR="00506676" w:rsidRPr="00D9797B">
        <w:rPr>
          <w:rStyle w:val="Hyperlink"/>
          <w:spacing w:val="10"/>
        </w:rPr>
        <w:t>Agreement:</w:t>
      </w:r>
      <w:r w:rsidR="00506676" w:rsidRPr="00D9797B">
        <w:rPr>
          <w:rStyle w:val="Hyperlink"/>
          <w:spacing w:val="30"/>
        </w:rPr>
        <w:t xml:space="preserve">  </w:t>
      </w:r>
      <w:r w:rsidR="00506676" w:rsidRPr="00D9797B">
        <w:rPr>
          <w:rStyle w:val="Hyperlink"/>
        </w:rPr>
        <w:t>July</w:t>
      </w:r>
      <w:r w:rsidR="00506676" w:rsidRPr="00D9797B">
        <w:rPr>
          <w:rStyle w:val="Hyperlink"/>
          <w:spacing w:val="40"/>
        </w:rPr>
        <w:t xml:space="preserve"> </w:t>
      </w:r>
      <w:r w:rsidR="00506676" w:rsidRPr="00D9797B">
        <w:rPr>
          <w:rStyle w:val="Hyperlink"/>
        </w:rPr>
        <w:t>1,</w:t>
      </w:r>
      <w:r w:rsidR="00506676" w:rsidRPr="00D9797B">
        <w:rPr>
          <w:rStyle w:val="Hyperlink"/>
          <w:spacing w:val="37"/>
        </w:rPr>
        <w:t xml:space="preserve"> </w:t>
      </w:r>
      <w:r w:rsidR="00506676" w:rsidRPr="00D9797B">
        <w:rPr>
          <w:rStyle w:val="Hyperlink"/>
        </w:rPr>
        <w:t>202</w:t>
      </w:r>
      <w:r w:rsidRPr="00D9797B">
        <w:rPr>
          <w:rStyle w:val="Hyperlink"/>
        </w:rPr>
        <w:t>5</w:t>
      </w:r>
      <w:r w:rsidR="00506676" w:rsidRPr="00D9797B">
        <w:rPr>
          <w:rStyle w:val="Hyperlink"/>
          <w:spacing w:val="40"/>
        </w:rPr>
        <w:t xml:space="preserve"> </w:t>
      </w:r>
      <w:r w:rsidR="00506676" w:rsidRPr="00D9797B">
        <w:rPr>
          <w:rStyle w:val="Hyperlink"/>
        </w:rPr>
        <w:t>-</w:t>
      </w:r>
      <w:r w:rsidR="00506676" w:rsidRPr="00D9797B">
        <w:rPr>
          <w:rStyle w:val="Hyperlink"/>
          <w:spacing w:val="38"/>
        </w:rPr>
        <w:t xml:space="preserve"> </w:t>
      </w:r>
      <w:r w:rsidR="00506676" w:rsidRPr="00D9797B">
        <w:rPr>
          <w:rStyle w:val="Hyperlink"/>
        </w:rPr>
        <w:t>June</w:t>
      </w:r>
      <w:r w:rsidR="00506676" w:rsidRPr="00D9797B">
        <w:rPr>
          <w:rStyle w:val="Hyperlink"/>
          <w:spacing w:val="38"/>
        </w:rPr>
        <w:t xml:space="preserve"> </w:t>
      </w:r>
      <w:r w:rsidR="00506676" w:rsidRPr="00D9797B">
        <w:rPr>
          <w:rStyle w:val="Hyperlink"/>
        </w:rPr>
        <w:t>30,</w:t>
      </w:r>
      <w:r w:rsidR="00506676" w:rsidRPr="00D9797B">
        <w:rPr>
          <w:rStyle w:val="Hyperlink"/>
          <w:spacing w:val="37"/>
        </w:rPr>
        <w:t xml:space="preserve"> </w:t>
      </w:r>
      <w:r w:rsidR="00506676" w:rsidRPr="00D9797B">
        <w:rPr>
          <w:rStyle w:val="Hyperlink"/>
          <w:spacing w:val="-4"/>
        </w:rPr>
        <w:t>202</w:t>
      </w:r>
      <w:r>
        <w:rPr>
          <w:rStyle w:val="Hyperlink"/>
          <w:spacing w:val="-4"/>
        </w:rPr>
        <w:t>7</w:t>
      </w:r>
    </w:p>
    <w:p w14:paraId="57C28677" w14:textId="1C36B73C" w:rsidR="00506676" w:rsidRDefault="00D9797B">
      <w:pPr>
        <w:pStyle w:val="BodyText"/>
        <w:spacing w:before="6"/>
        <w:ind w:left="0"/>
        <w:jc w:val="left"/>
        <w:rPr>
          <w:sz w:val="17"/>
        </w:rPr>
      </w:pPr>
      <w:r>
        <w:rPr>
          <w:color w:val="0562C1"/>
          <w:spacing w:val="10"/>
          <w:u w:val="single" w:color="0562C1"/>
        </w:rPr>
        <w:fldChar w:fldCharType="end"/>
      </w:r>
      <w:r w:rsidR="00000000">
        <w:rPr>
          <w:noProof/>
        </w:rPr>
        <mc:AlternateContent>
          <mc:Choice Requires="wps">
            <w:drawing>
              <wp:anchor distT="0" distB="0" distL="0" distR="0" simplePos="0" relativeHeight="487587840" behindDoc="1" locked="0" layoutInCell="1" allowOverlap="1" wp14:anchorId="637D750A" wp14:editId="5EFFEC9A">
                <wp:simplePos x="0" y="0"/>
                <wp:positionH relativeFrom="page">
                  <wp:posOffset>868678</wp:posOffset>
                </wp:positionH>
                <wp:positionV relativeFrom="paragraph">
                  <wp:posOffset>151306</wp:posOffset>
                </wp:positionV>
                <wp:extent cx="595376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760" cy="1270"/>
                        </a:xfrm>
                        <a:custGeom>
                          <a:avLst/>
                          <a:gdLst/>
                          <a:ahLst/>
                          <a:cxnLst/>
                          <a:rect l="l" t="t" r="r" b="b"/>
                          <a:pathLst>
                            <a:path w="5953760">
                              <a:moveTo>
                                <a:pt x="0" y="0"/>
                              </a:moveTo>
                              <a:lnTo>
                                <a:pt x="5953760" y="0"/>
                              </a:lnTo>
                            </a:path>
                          </a:pathLst>
                        </a:custGeom>
                        <a:ln w="19050">
                          <a:solidFill>
                            <a:srgbClr val="4471C4"/>
                          </a:solidFill>
                          <a:prstDash val="solid"/>
                        </a:ln>
                      </wps:spPr>
                      <wps:bodyPr wrap="square" lIns="0" tIns="0" rIns="0" bIns="0" rtlCol="0">
                        <a:prstTxWarp prst="textNoShape">
                          <a:avLst/>
                        </a:prstTxWarp>
                        <a:noAutofit/>
                      </wps:bodyPr>
                    </wps:wsp>
                  </a:graphicData>
                </a:graphic>
              </wp:anchor>
            </w:drawing>
          </mc:Choice>
          <mc:Fallback>
            <w:pict>
              <v:shape w14:anchorId="661525B5" id="Graphic 3" o:spid="_x0000_s1026" style="position:absolute;margin-left:68.4pt;margin-top:11.9pt;width:468.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53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" path="m,l5953760,e" filled="f" strokecolor="#4471c4" strokeweight="1.5pt">
                <v:path arrowok="t"/>
                <w10:wrap type="topAndBottom" anchorx="page"/>
              </v:shape>
            </w:pict>
          </mc:Fallback>
        </mc:AlternateContent>
      </w:r>
    </w:p>
    <w:p w14:paraId="5CAD66F5" w14:textId="77777777" w:rsidR="00506676" w:rsidRDefault="00000000">
      <w:pPr>
        <w:pStyle w:val="Heading1"/>
        <w:spacing w:before="364"/>
      </w:pPr>
      <w:r>
        <w:rPr>
          <w:color w:val="006FC0"/>
          <w:spacing w:val="-2"/>
        </w:rPr>
        <w:t>Introduction</w:t>
      </w:r>
    </w:p>
    <w:p w14:paraId="0353BC25" w14:textId="723FEFAA" w:rsidR="00506676" w:rsidRPr="00806EED" w:rsidRDefault="00000000">
      <w:pPr>
        <w:pStyle w:val="BodyText"/>
        <w:spacing w:before="163"/>
        <w:ind w:left="240" w:right="158"/>
        <w:jc w:val="left"/>
        <w:rPr>
          <w:rFonts w:asciiTheme="minorHAnsi" w:hAnsiTheme="minorHAnsi" w:cstheme="minorHAnsi"/>
        </w:rPr>
      </w:pPr>
      <w:r w:rsidRPr="00806EED">
        <w:rPr>
          <w:rFonts w:asciiTheme="minorHAnsi" w:hAnsiTheme="minorHAnsi" w:cstheme="minorHAnsi"/>
        </w:rPr>
        <w:t>This document describes the process, timeline and application materials for non-tenure track (NTT) teaching and clinical faculty to apply for title advancement and promotion, in accordance</w:t>
      </w:r>
      <w:r w:rsidRPr="00806EED">
        <w:rPr>
          <w:rFonts w:asciiTheme="minorHAnsi" w:hAnsiTheme="minorHAnsi" w:cstheme="minorHAnsi"/>
          <w:spacing w:val="-4"/>
        </w:rPr>
        <w:t xml:space="preserve"> </w:t>
      </w:r>
      <w:r w:rsidRPr="00806EED">
        <w:rPr>
          <w:rFonts w:asciiTheme="minorHAnsi" w:hAnsiTheme="minorHAnsi" w:cstheme="minorHAnsi"/>
        </w:rPr>
        <w:t>with</w:t>
      </w:r>
      <w:r w:rsidRPr="00806EED">
        <w:rPr>
          <w:rFonts w:asciiTheme="minorHAnsi" w:hAnsiTheme="minorHAnsi" w:cstheme="minorHAnsi"/>
          <w:spacing w:val="-4"/>
        </w:rPr>
        <w:t xml:space="preserve"> </w:t>
      </w:r>
      <w:r w:rsidRPr="00806EED">
        <w:rPr>
          <w:rFonts w:asciiTheme="minorHAnsi" w:hAnsiTheme="minorHAnsi" w:cstheme="minorHAnsi"/>
        </w:rPr>
        <w:t>the</w:t>
      </w:r>
      <w:r w:rsidRPr="00806EED">
        <w:rPr>
          <w:rFonts w:asciiTheme="minorHAnsi" w:hAnsiTheme="minorHAnsi" w:cstheme="minorHAnsi"/>
          <w:spacing w:val="-4"/>
        </w:rPr>
        <w:t xml:space="preserve"> </w:t>
      </w:r>
      <w:r w:rsidRPr="00806EED">
        <w:rPr>
          <w:rFonts w:asciiTheme="minorHAnsi" w:hAnsiTheme="minorHAnsi" w:cstheme="minorHAnsi"/>
        </w:rPr>
        <w:t>collective</w:t>
      </w:r>
      <w:r w:rsidRPr="00806EED">
        <w:rPr>
          <w:rFonts w:asciiTheme="minorHAnsi" w:hAnsiTheme="minorHAnsi" w:cstheme="minorHAnsi"/>
          <w:spacing w:val="-2"/>
        </w:rPr>
        <w:t xml:space="preserve"> </w:t>
      </w:r>
      <w:r w:rsidRPr="00806EED">
        <w:rPr>
          <w:rFonts w:asciiTheme="minorHAnsi" w:hAnsiTheme="minorHAnsi" w:cstheme="minorHAnsi"/>
        </w:rPr>
        <w:t>bargaining</w:t>
      </w:r>
      <w:r w:rsidRPr="00806EED">
        <w:rPr>
          <w:rFonts w:asciiTheme="minorHAnsi" w:hAnsiTheme="minorHAnsi" w:cstheme="minorHAnsi"/>
          <w:spacing w:val="-3"/>
        </w:rPr>
        <w:t xml:space="preserve"> </w:t>
      </w:r>
      <w:r w:rsidRPr="00806EED">
        <w:rPr>
          <w:rFonts w:asciiTheme="minorHAnsi" w:hAnsiTheme="minorHAnsi" w:cstheme="minorHAnsi"/>
        </w:rPr>
        <w:t>agreement</w:t>
      </w:r>
      <w:r w:rsidRPr="00806EED">
        <w:rPr>
          <w:rFonts w:asciiTheme="minorHAnsi" w:hAnsiTheme="minorHAnsi" w:cstheme="minorHAnsi"/>
          <w:spacing w:val="-4"/>
        </w:rPr>
        <w:t xml:space="preserve"> </w:t>
      </w:r>
      <w:r w:rsidRPr="00806EED">
        <w:rPr>
          <w:rFonts w:asciiTheme="minorHAnsi" w:hAnsiTheme="minorHAnsi" w:cstheme="minorHAnsi"/>
        </w:rPr>
        <w:t>(CBA)</w:t>
      </w:r>
      <w:r w:rsidRPr="00806EED">
        <w:rPr>
          <w:rFonts w:asciiTheme="minorHAnsi" w:hAnsiTheme="minorHAnsi" w:cstheme="minorHAnsi"/>
          <w:spacing w:val="-4"/>
        </w:rPr>
        <w:t xml:space="preserve"> </w:t>
      </w:r>
      <w:r w:rsidRPr="00806EED">
        <w:rPr>
          <w:rFonts w:asciiTheme="minorHAnsi" w:hAnsiTheme="minorHAnsi" w:cstheme="minorHAnsi"/>
        </w:rPr>
        <w:t>ratified</w:t>
      </w:r>
      <w:r w:rsidRPr="00806EED">
        <w:rPr>
          <w:rFonts w:asciiTheme="minorHAnsi" w:hAnsiTheme="minorHAnsi" w:cstheme="minorHAnsi"/>
          <w:spacing w:val="-4"/>
        </w:rPr>
        <w:t xml:space="preserve"> </w:t>
      </w:r>
      <w:r w:rsidRPr="00806EED">
        <w:rPr>
          <w:rFonts w:asciiTheme="minorHAnsi" w:hAnsiTheme="minorHAnsi" w:cstheme="minorHAnsi"/>
        </w:rPr>
        <w:t>by</w:t>
      </w:r>
      <w:r w:rsidRPr="00806EED">
        <w:rPr>
          <w:rFonts w:asciiTheme="minorHAnsi" w:hAnsiTheme="minorHAnsi" w:cstheme="minorHAnsi"/>
          <w:spacing w:val="-3"/>
        </w:rPr>
        <w:t xml:space="preserve"> </w:t>
      </w:r>
      <w:r w:rsidRPr="00806EED">
        <w:rPr>
          <w:rFonts w:asciiTheme="minorHAnsi" w:hAnsiTheme="minorHAnsi" w:cstheme="minorHAnsi"/>
        </w:rPr>
        <w:t>the</w:t>
      </w:r>
      <w:r w:rsidRPr="00806EED">
        <w:rPr>
          <w:rFonts w:asciiTheme="minorHAnsi" w:hAnsiTheme="minorHAnsi" w:cstheme="minorHAnsi"/>
          <w:spacing w:val="-2"/>
        </w:rPr>
        <w:t xml:space="preserve"> </w:t>
      </w:r>
      <w:r w:rsidRPr="00806EED">
        <w:rPr>
          <w:rFonts w:asciiTheme="minorHAnsi" w:hAnsiTheme="minorHAnsi" w:cstheme="minorHAnsi"/>
        </w:rPr>
        <w:t>Montana</w:t>
      </w:r>
      <w:r w:rsidRPr="00806EED">
        <w:rPr>
          <w:rFonts w:asciiTheme="minorHAnsi" w:hAnsiTheme="minorHAnsi" w:cstheme="minorHAnsi"/>
          <w:spacing w:val="-2"/>
        </w:rPr>
        <w:t xml:space="preserve"> </w:t>
      </w:r>
      <w:r w:rsidRPr="00806EED">
        <w:rPr>
          <w:rFonts w:asciiTheme="minorHAnsi" w:hAnsiTheme="minorHAnsi" w:cstheme="minorHAnsi"/>
        </w:rPr>
        <w:t xml:space="preserve">University System and </w:t>
      </w:r>
      <w:proofErr w:type="spellStart"/>
      <w:r w:rsidRPr="00806EED">
        <w:rPr>
          <w:rFonts w:asciiTheme="minorHAnsi" w:hAnsiTheme="minorHAnsi" w:cstheme="minorHAnsi"/>
        </w:rPr>
        <w:t>AFMSU</w:t>
      </w:r>
      <w:proofErr w:type="spellEnd"/>
      <w:r w:rsidRPr="00806EED">
        <w:rPr>
          <w:rFonts w:asciiTheme="minorHAnsi" w:hAnsiTheme="minorHAnsi" w:cstheme="minorHAnsi"/>
        </w:rPr>
        <w:t>, for the period July 1, 202</w:t>
      </w:r>
      <w:r w:rsidR="00D9797B" w:rsidRPr="00806EED">
        <w:rPr>
          <w:rFonts w:asciiTheme="minorHAnsi" w:hAnsiTheme="minorHAnsi" w:cstheme="minorHAnsi"/>
        </w:rPr>
        <w:t>5</w:t>
      </w:r>
      <w:r w:rsidRPr="00806EED">
        <w:rPr>
          <w:rFonts w:asciiTheme="minorHAnsi" w:hAnsiTheme="minorHAnsi" w:cstheme="minorHAnsi"/>
        </w:rPr>
        <w:t xml:space="preserve"> – June 30, 202</w:t>
      </w:r>
      <w:r w:rsidR="00D9797B" w:rsidRPr="00806EED">
        <w:rPr>
          <w:rFonts w:asciiTheme="minorHAnsi" w:hAnsiTheme="minorHAnsi" w:cstheme="minorHAnsi"/>
        </w:rPr>
        <w:t>7</w:t>
      </w:r>
      <w:r w:rsidRPr="00806EED">
        <w:rPr>
          <w:rFonts w:asciiTheme="minorHAnsi" w:hAnsiTheme="minorHAnsi" w:cstheme="minorHAnsi"/>
        </w:rPr>
        <w:t>. This document is intended to provide clear guidance regarding the process for applying for title advancement. It is not intended to replace or restate bargaining agreement language.</w:t>
      </w:r>
    </w:p>
    <w:p w14:paraId="3E658393" w14:textId="77777777" w:rsidR="00506676" w:rsidRPr="00806EED" w:rsidRDefault="00000000">
      <w:pPr>
        <w:pStyle w:val="BodyText"/>
        <w:spacing w:before="163"/>
        <w:ind w:left="240"/>
        <w:jc w:val="left"/>
        <w:rPr>
          <w:rFonts w:asciiTheme="minorHAnsi" w:hAnsiTheme="minorHAnsi" w:cstheme="minorHAnsi"/>
        </w:rPr>
      </w:pPr>
      <w:r w:rsidRPr="00806EED">
        <w:rPr>
          <w:rFonts w:asciiTheme="minorHAnsi" w:hAnsiTheme="minorHAnsi" w:cstheme="minorHAnsi"/>
        </w:rPr>
        <w:t>Non-Tenure</w:t>
      </w:r>
      <w:r w:rsidRPr="00806EED">
        <w:rPr>
          <w:rFonts w:asciiTheme="minorHAnsi" w:hAnsiTheme="minorHAnsi" w:cstheme="minorHAnsi"/>
          <w:spacing w:val="-4"/>
        </w:rPr>
        <w:t xml:space="preserve"> </w:t>
      </w:r>
      <w:r w:rsidRPr="00806EED">
        <w:rPr>
          <w:rFonts w:asciiTheme="minorHAnsi" w:hAnsiTheme="minorHAnsi" w:cstheme="minorHAnsi"/>
        </w:rPr>
        <w:t>track</w:t>
      </w:r>
      <w:r w:rsidRPr="00806EED">
        <w:rPr>
          <w:rFonts w:asciiTheme="minorHAnsi" w:hAnsiTheme="minorHAnsi" w:cstheme="minorHAnsi"/>
          <w:spacing w:val="-11"/>
        </w:rPr>
        <w:t xml:space="preserve"> </w:t>
      </w:r>
      <w:r w:rsidRPr="00806EED">
        <w:rPr>
          <w:rFonts w:asciiTheme="minorHAnsi" w:hAnsiTheme="minorHAnsi" w:cstheme="minorHAnsi"/>
        </w:rPr>
        <w:t>faculty</w:t>
      </w:r>
      <w:r w:rsidRPr="00806EED">
        <w:rPr>
          <w:rFonts w:asciiTheme="minorHAnsi" w:hAnsiTheme="minorHAnsi" w:cstheme="minorHAnsi"/>
          <w:spacing w:val="-10"/>
        </w:rPr>
        <w:t xml:space="preserve"> </w:t>
      </w:r>
      <w:r w:rsidRPr="00806EED">
        <w:rPr>
          <w:rFonts w:asciiTheme="minorHAnsi" w:hAnsiTheme="minorHAnsi" w:cstheme="minorHAnsi"/>
        </w:rPr>
        <w:t>members</w:t>
      </w:r>
      <w:r w:rsidRPr="00806EED">
        <w:rPr>
          <w:rFonts w:asciiTheme="minorHAnsi" w:hAnsiTheme="minorHAnsi" w:cstheme="minorHAnsi"/>
          <w:spacing w:val="-10"/>
        </w:rPr>
        <w:t xml:space="preserve"> </w:t>
      </w:r>
      <w:r w:rsidRPr="00806EED">
        <w:rPr>
          <w:rFonts w:asciiTheme="minorHAnsi" w:hAnsiTheme="minorHAnsi" w:cstheme="minorHAnsi"/>
        </w:rPr>
        <w:t>who</w:t>
      </w:r>
      <w:r w:rsidRPr="00806EED">
        <w:rPr>
          <w:rFonts w:asciiTheme="minorHAnsi" w:hAnsiTheme="minorHAnsi" w:cstheme="minorHAnsi"/>
          <w:spacing w:val="-7"/>
        </w:rPr>
        <w:t xml:space="preserve"> </w:t>
      </w:r>
      <w:r w:rsidRPr="00806EED">
        <w:rPr>
          <w:rFonts w:asciiTheme="minorHAnsi" w:hAnsiTheme="minorHAnsi" w:cstheme="minorHAnsi"/>
        </w:rPr>
        <w:t>meet</w:t>
      </w:r>
      <w:r w:rsidRPr="00806EED">
        <w:rPr>
          <w:rFonts w:asciiTheme="minorHAnsi" w:hAnsiTheme="minorHAnsi" w:cstheme="minorHAnsi"/>
          <w:spacing w:val="-6"/>
        </w:rPr>
        <w:t xml:space="preserve"> </w:t>
      </w:r>
      <w:r w:rsidRPr="00806EED">
        <w:rPr>
          <w:rFonts w:asciiTheme="minorHAnsi" w:hAnsiTheme="minorHAnsi" w:cstheme="minorHAnsi"/>
        </w:rPr>
        <w:t>all</w:t>
      </w:r>
      <w:r w:rsidRPr="00806EED">
        <w:rPr>
          <w:rFonts w:asciiTheme="minorHAnsi" w:hAnsiTheme="minorHAnsi" w:cstheme="minorHAnsi"/>
          <w:spacing w:val="-7"/>
        </w:rPr>
        <w:t xml:space="preserve"> </w:t>
      </w:r>
      <w:r w:rsidRPr="00806EED">
        <w:rPr>
          <w:rFonts w:asciiTheme="minorHAnsi" w:hAnsiTheme="minorHAnsi" w:cstheme="minorHAnsi"/>
        </w:rPr>
        <w:t>the</w:t>
      </w:r>
      <w:r w:rsidRPr="00806EED">
        <w:rPr>
          <w:rFonts w:asciiTheme="minorHAnsi" w:hAnsiTheme="minorHAnsi" w:cstheme="minorHAnsi"/>
          <w:spacing w:val="-7"/>
        </w:rPr>
        <w:t xml:space="preserve"> </w:t>
      </w:r>
      <w:r w:rsidRPr="00806EED">
        <w:rPr>
          <w:rFonts w:asciiTheme="minorHAnsi" w:hAnsiTheme="minorHAnsi" w:cstheme="minorHAnsi"/>
        </w:rPr>
        <w:t>requirements</w:t>
      </w:r>
      <w:r w:rsidRPr="00806EED">
        <w:rPr>
          <w:rFonts w:asciiTheme="minorHAnsi" w:hAnsiTheme="minorHAnsi" w:cstheme="minorHAnsi"/>
          <w:spacing w:val="-10"/>
        </w:rPr>
        <w:t xml:space="preserve"> </w:t>
      </w:r>
      <w:r w:rsidRPr="00806EED">
        <w:rPr>
          <w:rFonts w:asciiTheme="minorHAnsi" w:hAnsiTheme="minorHAnsi" w:cstheme="minorHAnsi"/>
        </w:rPr>
        <w:t>for</w:t>
      </w:r>
      <w:r w:rsidRPr="00806EED">
        <w:rPr>
          <w:rFonts w:asciiTheme="minorHAnsi" w:hAnsiTheme="minorHAnsi" w:cstheme="minorHAnsi"/>
          <w:spacing w:val="-7"/>
        </w:rPr>
        <w:t xml:space="preserve"> </w:t>
      </w:r>
      <w:r w:rsidRPr="00806EED">
        <w:rPr>
          <w:rFonts w:asciiTheme="minorHAnsi" w:hAnsiTheme="minorHAnsi" w:cstheme="minorHAnsi"/>
        </w:rPr>
        <w:t>consideration</w:t>
      </w:r>
      <w:r w:rsidRPr="00806EED">
        <w:rPr>
          <w:rFonts w:asciiTheme="minorHAnsi" w:hAnsiTheme="minorHAnsi" w:cstheme="minorHAnsi"/>
          <w:spacing w:val="-6"/>
        </w:rPr>
        <w:t xml:space="preserve"> </w:t>
      </w:r>
      <w:hyperlink r:id="rId8">
        <w:r w:rsidR="00506676" w:rsidRPr="00806EED">
          <w:rPr>
            <w:rFonts w:asciiTheme="minorHAnsi" w:hAnsiTheme="minorHAnsi" w:cstheme="minorHAnsi"/>
            <w:color w:val="0562C1"/>
            <w:u w:val="single" w:color="0562C1"/>
          </w:rPr>
          <w:t>(8.06.01-</w:t>
        </w:r>
      </w:hyperlink>
      <w:r w:rsidRPr="00806EED">
        <w:rPr>
          <w:rFonts w:asciiTheme="minorHAnsi" w:hAnsiTheme="minorHAnsi" w:cstheme="minorHAnsi"/>
          <w:color w:val="0562C1"/>
        </w:rPr>
        <w:t xml:space="preserve"> </w:t>
      </w:r>
      <w:hyperlink r:id="rId9">
        <w:r w:rsidR="00506676" w:rsidRPr="00806EED">
          <w:rPr>
            <w:rFonts w:asciiTheme="minorHAnsi" w:hAnsiTheme="minorHAnsi" w:cstheme="minorHAnsi"/>
            <w:color w:val="0562C1"/>
            <w:u w:val="single" w:color="0562C1"/>
          </w:rPr>
          <w:t>8.06.02)</w:t>
        </w:r>
      </w:hyperlink>
      <w:r w:rsidRPr="00806EED">
        <w:rPr>
          <w:rFonts w:asciiTheme="minorHAnsi" w:hAnsiTheme="minorHAnsi" w:cstheme="minorHAnsi"/>
          <w:color w:val="0562C1"/>
        </w:rPr>
        <w:t xml:space="preserve"> </w:t>
      </w:r>
      <w:r w:rsidRPr="00806EED">
        <w:rPr>
          <w:rFonts w:asciiTheme="minorHAnsi" w:hAnsiTheme="minorHAnsi" w:cstheme="minorHAnsi"/>
        </w:rPr>
        <w:t xml:space="preserve">may petition the department head or equivalent of their home department for title </w:t>
      </w:r>
      <w:r w:rsidRPr="00806EED">
        <w:rPr>
          <w:rFonts w:asciiTheme="minorHAnsi" w:hAnsiTheme="minorHAnsi" w:cstheme="minorHAnsi"/>
          <w:spacing w:val="-2"/>
        </w:rPr>
        <w:t>advancement.</w:t>
      </w:r>
    </w:p>
    <w:p w14:paraId="577577B8" w14:textId="77777777" w:rsidR="00506676" w:rsidRPr="00806EED" w:rsidRDefault="00000000">
      <w:pPr>
        <w:pStyle w:val="BodyText"/>
        <w:spacing w:before="162"/>
        <w:ind w:left="240" w:right="45"/>
        <w:jc w:val="left"/>
        <w:rPr>
          <w:rFonts w:asciiTheme="minorHAnsi" w:hAnsiTheme="minorHAnsi" w:cstheme="minorHAnsi"/>
        </w:rPr>
      </w:pPr>
      <w:r w:rsidRPr="00806EED">
        <w:rPr>
          <w:rFonts w:asciiTheme="minorHAnsi" w:hAnsiTheme="minorHAnsi" w:cstheme="minorHAnsi"/>
        </w:rPr>
        <w:t>To be considered for advancement, the employee must average 0.5 FTE or above in each year of the preceding five years. Once a promotion is granted, 150 new/additional workload units are</w:t>
      </w:r>
      <w:r w:rsidRPr="00806EED">
        <w:rPr>
          <w:rFonts w:asciiTheme="minorHAnsi" w:hAnsiTheme="minorHAnsi" w:cstheme="minorHAnsi"/>
          <w:spacing w:val="-2"/>
        </w:rPr>
        <w:t xml:space="preserve"> </w:t>
      </w:r>
      <w:r w:rsidRPr="00806EED">
        <w:rPr>
          <w:rFonts w:asciiTheme="minorHAnsi" w:hAnsiTheme="minorHAnsi" w:cstheme="minorHAnsi"/>
        </w:rPr>
        <w:t>needed</w:t>
      </w:r>
      <w:r w:rsidRPr="00806EED">
        <w:rPr>
          <w:rFonts w:asciiTheme="minorHAnsi" w:hAnsiTheme="minorHAnsi" w:cstheme="minorHAnsi"/>
          <w:spacing w:val="-3"/>
        </w:rPr>
        <w:t xml:space="preserve"> </w:t>
      </w:r>
      <w:r w:rsidRPr="00806EED">
        <w:rPr>
          <w:rFonts w:asciiTheme="minorHAnsi" w:hAnsiTheme="minorHAnsi" w:cstheme="minorHAnsi"/>
        </w:rPr>
        <w:t>to</w:t>
      </w:r>
      <w:r w:rsidRPr="00806EED">
        <w:rPr>
          <w:rFonts w:asciiTheme="minorHAnsi" w:hAnsiTheme="minorHAnsi" w:cstheme="minorHAnsi"/>
          <w:spacing w:val="-3"/>
        </w:rPr>
        <w:t xml:space="preserve"> </w:t>
      </w:r>
      <w:r w:rsidRPr="00806EED">
        <w:rPr>
          <w:rFonts w:asciiTheme="minorHAnsi" w:hAnsiTheme="minorHAnsi" w:cstheme="minorHAnsi"/>
        </w:rPr>
        <w:t>be</w:t>
      </w:r>
      <w:r w:rsidRPr="00806EED">
        <w:rPr>
          <w:rFonts w:asciiTheme="minorHAnsi" w:hAnsiTheme="minorHAnsi" w:cstheme="minorHAnsi"/>
          <w:spacing w:val="-3"/>
        </w:rPr>
        <w:t xml:space="preserve"> </w:t>
      </w:r>
      <w:r w:rsidRPr="00806EED">
        <w:rPr>
          <w:rFonts w:asciiTheme="minorHAnsi" w:hAnsiTheme="minorHAnsi" w:cstheme="minorHAnsi"/>
        </w:rPr>
        <w:t>eligible</w:t>
      </w:r>
      <w:r w:rsidRPr="00806EED">
        <w:rPr>
          <w:rFonts w:asciiTheme="minorHAnsi" w:hAnsiTheme="minorHAnsi" w:cstheme="minorHAnsi"/>
          <w:spacing w:val="-3"/>
        </w:rPr>
        <w:t xml:space="preserve"> </w:t>
      </w:r>
      <w:r w:rsidRPr="00806EED">
        <w:rPr>
          <w:rFonts w:asciiTheme="minorHAnsi" w:hAnsiTheme="minorHAnsi" w:cstheme="minorHAnsi"/>
        </w:rPr>
        <w:t>for</w:t>
      </w:r>
      <w:r w:rsidRPr="00806EED">
        <w:rPr>
          <w:rFonts w:asciiTheme="minorHAnsi" w:hAnsiTheme="minorHAnsi" w:cstheme="minorHAnsi"/>
          <w:spacing w:val="-4"/>
        </w:rPr>
        <w:t xml:space="preserve"> </w:t>
      </w:r>
      <w:r w:rsidRPr="00806EED">
        <w:rPr>
          <w:rFonts w:asciiTheme="minorHAnsi" w:hAnsiTheme="minorHAnsi" w:cstheme="minorHAnsi"/>
        </w:rPr>
        <w:t>further</w:t>
      </w:r>
      <w:r w:rsidRPr="00806EED">
        <w:rPr>
          <w:rFonts w:asciiTheme="minorHAnsi" w:hAnsiTheme="minorHAnsi" w:cstheme="minorHAnsi"/>
          <w:spacing w:val="-4"/>
        </w:rPr>
        <w:t xml:space="preserve"> </w:t>
      </w:r>
      <w:r w:rsidRPr="00806EED">
        <w:rPr>
          <w:rFonts w:asciiTheme="minorHAnsi" w:hAnsiTheme="minorHAnsi" w:cstheme="minorHAnsi"/>
        </w:rPr>
        <w:t>advancement.</w:t>
      </w:r>
      <w:r w:rsidRPr="00806EED">
        <w:rPr>
          <w:rFonts w:asciiTheme="minorHAnsi" w:hAnsiTheme="minorHAnsi" w:cstheme="minorHAnsi"/>
          <w:spacing w:val="-3"/>
        </w:rPr>
        <w:t xml:space="preserve"> </w:t>
      </w:r>
      <w:r w:rsidRPr="00806EED">
        <w:rPr>
          <w:rFonts w:asciiTheme="minorHAnsi" w:hAnsiTheme="minorHAnsi" w:cstheme="minorHAnsi"/>
        </w:rPr>
        <w:t>Skipping</w:t>
      </w:r>
      <w:r w:rsidRPr="00806EED">
        <w:rPr>
          <w:rFonts w:asciiTheme="minorHAnsi" w:hAnsiTheme="minorHAnsi" w:cstheme="minorHAnsi"/>
          <w:spacing w:val="-3"/>
        </w:rPr>
        <w:t xml:space="preserve"> </w:t>
      </w:r>
      <w:r w:rsidRPr="00806EED">
        <w:rPr>
          <w:rFonts w:asciiTheme="minorHAnsi" w:hAnsiTheme="minorHAnsi" w:cstheme="minorHAnsi"/>
        </w:rPr>
        <w:t>levels</w:t>
      </w:r>
      <w:r w:rsidRPr="00806EED">
        <w:rPr>
          <w:rFonts w:asciiTheme="minorHAnsi" w:hAnsiTheme="minorHAnsi" w:cstheme="minorHAnsi"/>
          <w:spacing w:val="-4"/>
        </w:rPr>
        <w:t xml:space="preserve"> </w:t>
      </w:r>
      <w:r w:rsidRPr="00806EED">
        <w:rPr>
          <w:rFonts w:asciiTheme="minorHAnsi" w:hAnsiTheme="minorHAnsi" w:cstheme="minorHAnsi"/>
        </w:rPr>
        <w:t>is</w:t>
      </w:r>
      <w:r w:rsidRPr="00806EED">
        <w:rPr>
          <w:rFonts w:asciiTheme="minorHAnsi" w:hAnsiTheme="minorHAnsi" w:cstheme="minorHAnsi"/>
          <w:spacing w:val="-3"/>
        </w:rPr>
        <w:t xml:space="preserve"> </w:t>
      </w:r>
      <w:r w:rsidRPr="00806EED">
        <w:rPr>
          <w:rFonts w:asciiTheme="minorHAnsi" w:hAnsiTheme="minorHAnsi" w:cstheme="minorHAnsi"/>
        </w:rPr>
        <w:t>prohibited</w:t>
      </w:r>
      <w:r w:rsidRPr="00806EED">
        <w:rPr>
          <w:rFonts w:asciiTheme="minorHAnsi" w:hAnsiTheme="minorHAnsi" w:cstheme="minorHAnsi"/>
          <w:spacing w:val="-2"/>
        </w:rPr>
        <w:t xml:space="preserve"> </w:t>
      </w:r>
      <w:r w:rsidRPr="00806EED">
        <w:rPr>
          <w:rFonts w:asciiTheme="minorHAnsi" w:hAnsiTheme="minorHAnsi" w:cstheme="minorHAnsi"/>
        </w:rPr>
        <w:t>and</w:t>
      </w:r>
      <w:r w:rsidRPr="00806EED">
        <w:rPr>
          <w:rFonts w:asciiTheme="minorHAnsi" w:hAnsiTheme="minorHAnsi" w:cstheme="minorHAnsi"/>
          <w:spacing w:val="-3"/>
        </w:rPr>
        <w:t xml:space="preserve"> </w:t>
      </w:r>
      <w:r w:rsidRPr="00806EED">
        <w:rPr>
          <w:rFonts w:asciiTheme="minorHAnsi" w:hAnsiTheme="minorHAnsi" w:cstheme="minorHAnsi"/>
        </w:rPr>
        <w:t>promotion raises are not retroactively awarded.</w:t>
      </w:r>
    </w:p>
    <w:p w14:paraId="507EAC1A" w14:textId="5A77547E" w:rsidR="00506676" w:rsidRPr="00806EED" w:rsidRDefault="00000000" w:rsidP="007D06FA">
      <w:pPr>
        <w:pStyle w:val="BodyText"/>
        <w:spacing w:before="165"/>
        <w:ind w:left="240" w:right="158"/>
        <w:jc w:val="left"/>
        <w:rPr>
          <w:rFonts w:asciiTheme="minorHAnsi" w:hAnsiTheme="minorHAnsi" w:cstheme="minorHAnsi"/>
        </w:rPr>
      </w:pPr>
      <w:r w:rsidRPr="00806EED">
        <w:rPr>
          <w:rFonts w:asciiTheme="minorHAnsi" w:hAnsiTheme="minorHAnsi" w:cstheme="minorHAnsi"/>
        </w:rPr>
        <w:t>Upon</w:t>
      </w:r>
      <w:r w:rsidRPr="00806EED">
        <w:rPr>
          <w:rFonts w:asciiTheme="minorHAnsi" w:hAnsiTheme="minorHAnsi" w:cstheme="minorHAnsi"/>
          <w:spacing w:val="31"/>
        </w:rPr>
        <w:t xml:space="preserve"> </w:t>
      </w:r>
      <w:r w:rsidRPr="00806EED">
        <w:rPr>
          <w:rFonts w:asciiTheme="minorHAnsi" w:hAnsiTheme="minorHAnsi" w:cstheme="minorHAnsi"/>
        </w:rPr>
        <w:t>successful</w:t>
      </w:r>
      <w:r w:rsidRPr="00806EED">
        <w:rPr>
          <w:rFonts w:asciiTheme="minorHAnsi" w:hAnsiTheme="minorHAnsi" w:cstheme="minorHAnsi"/>
          <w:spacing w:val="39"/>
        </w:rPr>
        <w:t xml:space="preserve"> </w:t>
      </w:r>
      <w:r w:rsidRPr="00806EED">
        <w:rPr>
          <w:rFonts w:asciiTheme="minorHAnsi" w:hAnsiTheme="minorHAnsi" w:cstheme="minorHAnsi"/>
        </w:rPr>
        <w:t>completion</w:t>
      </w:r>
      <w:r w:rsidRPr="00806EED">
        <w:rPr>
          <w:rFonts w:asciiTheme="minorHAnsi" w:hAnsiTheme="minorHAnsi" w:cstheme="minorHAnsi"/>
          <w:spacing w:val="33"/>
        </w:rPr>
        <w:t xml:space="preserve"> </w:t>
      </w:r>
      <w:r w:rsidRPr="00806EED">
        <w:rPr>
          <w:rFonts w:asciiTheme="minorHAnsi" w:hAnsiTheme="minorHAnsi" w:cstheme="minorHAnsi"/>
        </w:rPr>
        <w:t>of</w:t>
      </w:r>
      <w:r w:rsidRPr="00806EED">
        <w:rPr>
          <w:rFonts w:asciiTheme="minorHAnsi" w:hAnsiTheme="minorHAnsi" w:cstheme="minorHAnsi"/>
          <w:spacing w:val="35"/>
        </w:rPr>
        <w:t xml:space="preserve"> </w:t>
      </w:r>
      <w:r w:rsidRPr="00806EED">
        <w:rPr>
          <w:rFonts w:asciiTheme="minorHAnsi" w:hAnsiTheme="minorHAnsi" w:cstheme="minorHAnsi"/>
        </w:rPr>
        <w:t>the</w:t>
      </w:r>
      <w:r w:rsidRPr="00806EED">
        <w:rPr>
          <w:rFonts w:asciiTheme="minorHAnsi" w:hAnsiTheme="minorHAnsi" w:cstheme="minorHAnsi"/>
          <w:spacing w:val="32"/>
        </w:rPr>
        <w:t xml:space="preserve"> </w:t>
      </w:r>
      <w:r w:rsidRPr="00806EED">
        <w:rPr>
          <w:rFonts w:asciiTheme="minorHAnsi" w:hAnsiTheme="minorHAnsi" w:cstheme="minorHAnsi"/>
        </w:rPr>
        <w:t>title</w:t>
      </w:r>
      <w:r w:rsidRPr="00806EED">
        <w:rPr>
          <w:rFonts w:asciiTheme="minorHAnsi" w:hAnsiTheme="minorHAnsi" w:cstheme="minorHAnsi"/>
          <w:spacing w:val="35"/>
        </w:rPr>
        <w:t xml:space="preserve"> </w:t>
      </w:r>
      <w:r w:rsidRPr="00806EED">
        <w:rPr>
          <w:rFonts w:asciiTheme="minorHAnsi" w:hAnsiTheme="minorHAnsi" w:cstheme="minorHAnsi"/>
        </w:rPr>
        <w:t>advancement</w:t>
      </w:r>
      <w:r w:rsidRPr="00806EED">
        <w:rPr>
          <w:rFonts w:asciiTheme="minorHAnsi" w:hAnsiTheme="minorHAnsi" w:cstheme="minorHAnsi"/>
          <w:spacing w:val="35"/>
        </w:rPr>
        <w:t xml:space="preserve"> </w:t>
      </w:r>
      <w:r w:rsidR="007D06FA" w:rsidRPr="00806EED">
        <w:rPr>
          <w:rFonts w:asciiTheme="minorHAnsi" w:hAnsiTheme="minorHAnsi" w:cstheme="minorHAnsi"/>
        </w:rPr>
        <w:t xml:space="preserve">process the promoted NTT </w:t>
      </w:r>
      <w:r w:rsidR="00806EED" w:rsidRPr="00806EED">
        <w:rPr>
          <w:rFonts w:asciiTheme="minorHAnsi" w:hAnsiTheme="minorHAnsi" w:cstheme="minorHAnsi"/>
        </w:rPr>
        <w:t>faculty</w:t>
      </w:r>
      <w:r w:rsidRPr="00806EED">
        <w:rPr>
          <w:rFonts w:asciiTheme="minorHAnsi" w:hAnsiTheme="minorHAnsi" w:cstheme="minorHAnsi"/>
          <w:spacing w:val="40"/>
        </w:rPr>
        <w:t xml:space="preserve"> </w:t>
      </w:r>
      <w:r w:rsidRPr="00806EED">
        <w:rPr>
          <w:rFonts w:asciiTheme="minorHAnsi" w:hAnsiTheme="minorHAnsi" w:cstheme="minorHAnsi"/>
        </w:rPr>
        <w:t>will receive an increase in base pay as described in section 9.03:</w:t>
      </w:r>
    </w:p>
    <w:p w14:paraId="269D4E9E" w14:textId="77777777" w:rsidR="00506676" w:rsidRPr="00806EED" w:rsidRDefault="00000000" w:rsidP="007D06FA">
      <w:pPr>
        <w:pStyle w:val="ListParagraph"/>
        <w:numPr>
          <w:ilvl w:val="0"/>
          <w:numId w:val="3"/>
        </w:numPr>
        <w:tabs>
          <w:tab w:val="left" w:pos="960"/>
        </w:tabs>
        <w:spacing w:before="162"/>
        <w:ind w:right="677"/>
        <w:jc w:val="left"/>
        <w:rPr>
          <w:rFonts w:asciiTheme="minorHAnsi" w:hAnsiTheme="minorHAnsi" w:cstheme="minorHAnsi"/>
          <w:sz w:val="24"/>
        </w:rPr>
      </w:pPr>
      <w:r w:rsidRPr="00806EED">
        <w:rPr>
          <w:rFonts w:asciiTheme="minorHAnsi" w:hAnsiTheme="minorHAnsi" w:cstheme="minorHAnsi"/>
          <w:sz w:val="24"/>
        </w:rPr>
        <w:t>3%</w:t>
      </w:r>
      <w:r w:rsidRPr="00806EED">
        <w:rPr>
          <w:rFonts w:asciiTheme="minorHAnsi" w:hAnsiTheme="minorHAnsi" w:cstheme="minorHAnsi"/>
          <w:spacing w:val="-2"/>
          <w:sz w:val="24"/>
        </w:rPr>
        <w:t xml:space="preserve"> </w:t>
      </w:r>
      <w:r w:rsidRPr="00806EED">
        <w:rPr>
          <w:rFonts w:asciiTheme="minorHAnsi" w:hAnsiTheme="minorHAnsi" w:cstheme="minorHAnsi"/>
          <w:sz w:val="24"/>
        </w:rPr>
        <w:t>increase</w:t>
      </w:r>
      <w:r w:rsidRPr="00806EED">
        <w:rPr>
          <w:rFonts w:asciiTheme="minorHAnsi" w:hAnsiTheme="minorHAnsi" w:cstheme="minorHAnsi"/>
          <w:spacing w:val="-3"/>
          <w:sz w:val="24"/>
        </w:rPr>
        <w:t xml:space="preserve"> </w:t>
      </w:r>
      <w:r w:rsidRPr="00806EED">
        <w:rPr>
          <w:rFonts w:asciiTheme="minorHAnsi" w:hAnsiTheme="minorHAnsi" w:cstheme="minorHAnsi"/>
          <w:sz w:val="24"/>
        </w:rPr>
        <w:t>in</w:t>
      </w:r>
      <w:r w:rsidRPr="00806EED">
        <w:rPr>
          <w:rFonts w:asciiTheme="minorHAnsi" w:hAnsiTheme="minorHAnsi" w:cstheme="minorHAnsi"/>
          <w:spacing w:val="-5"/>
          <w:sz w:val="24"/>
        </w:rPr>
        <w:t xml:space="preserve"> </w:t>
      </w:r>
      <w:r w:rsidRPr="00806EED">
        <w:rPr>
          <w:rFonts w:asciiTheme="minorHAnsi" w:hAnsiTheme="minorHAnsi" w:cstheme="minorHAnsi"/>
          <w:sz w:val="24"/>
        </w:rPr>
        <w:t>base</w:t>
      </w:r>
      <w:r w:rsidRPr="00806EED">
        <w:rPr>
          <w:rFonts w:asciiTheme="minorHAnsi" w:hAnsiTheme="minorHAnsi" w:cstheme="minorHAnsi"/>
          <w:spacing w:val="-5"/>
          <w:sz w:val="24"/>
        </w:rPr>
        <w:t xml:space="preserve"> </w:t>
      </w:r>
      <w:r w:rsidRPr="00806EED">
        <w:rPr>
          <w:rFonts w:asciiTheme="minorHAnsi" w:hAnsiTheme="minorHAnsi" w:cstheme="minorHAnsi"/>
          <w:sz w:val="24"/>
        </w:rPr>
        <w:t>pay</w:t>
      </w:r>
      <w:r w:rsidRPr="00806EED">
        <w:rPr>
          <w:rFonts w:asciiTheme="minorHAnsi" w:hAnsiTheme="minorHAnsi" w:cstheme="minorHAnsi"/>
          <w:spacing w:val="-7"/>
          <w:sz w:val="24"/>
        </w:rPr>
        <w:t xml:space="preserve"> </w:t>
      </w:r>
      <w:r w:rsidRPr="00806EED">
        <w:rPr>
          <w:rFonts w:asciiTheme="minorHAnsi" w:hAnsiTheme="minorHAnsi" w:cstheme="minorHAnsi"/>
          <w:sz w:val="24"/>
        </w:rPr>
        <w:t>for</w:t>
      </w:r>
      <w:r w:rsidRPr="00806EED">
        <w:rPr>
          <w:rFonts w:asciiTheme="minorHAnsi" w:hAnsiTheme="minorHAnsi" w:cstheme="minorHAnsi"/>
          <w:spacing w:val="-3"/>
          <w:sz w:val="24"/>
        </w:rPr>
        <w:t xml:space="preserve"> </w:t>
      </w:r>
      <w:r w:rsidRPr="00806EED">
        <w:rPr>
          <w:rFonts w:asciiTheme="minorHAnsi" w:hAnsiTheme="minorHAnsi" w:cstheme="minorHAnsi"/>
          <w:sz w:val="24"/>
        </w:rPr>
        <w:t>advancement</w:t>
      </w:r>
      <w:r w:rsidRPr="00806EED">
        <w:rPr>
          <w:rFonts w:asciiTheme="minorHAnsi" w:hAnsiTheme="minorHAnsi" w:cstheme="minorHAnsi"/>
          <w:spacing w:val="-5"/>
          <w:sz w:val="24"/>
        </w:rPr>
        <w:t xml:space="preserve"> </w:t>
      </w:r>
      <w:r w:rsidRPr="00806EED">
        <w:rPr>
          <w:rFonts w:asciiTheme="minorHAnsi" w:hAnsiTheme="minorHAnsi" w:cstheme="minorHAnsi"/>
          <w:sz w:val="24"/>
        </w:rPr>
        <w:t>to</w:t>
      </w:r>
      <w:r w:rsidRPr="00806EED">
        <w:rPr>
          <w:rFonts w:asciiTheme="minorHAnsi" w:hAnsiTheme="minorHAnsi" w:cstheme="minorHAnsi"/>
          <w:spacing w:val="-6"/>
          <w:sz w:val="24"/>
        </w:rPr>
        <w:t xml:space="preserve"> </w:t>
      </w:r>
      <w:r w:rsidRPr="00806EED">
        <w:rPr>
          <w:rFonts w:asciiTheme="minorHAnsi" w:hAnsiTheme="minorHAnsi" w:cstheme="minorHAnsi"/>
          <w:sz w:val="24"/>
        </w:rPr>
        <w:t>Associate</w:t>
      </w:r>
      <w:r w:rsidRPr="00806EED">
        <w:rPr>
          <w:rFonts w:asciiTheme="minorHAnsi" w:hAnsiTheme="minorHAnsi" w:cstheme="minorHAnsi"/>
          <w:spacing w:val="-3"/>
          <w:sz w:val="24"/>
        </w:rPr>
        <w:t xml:space="preserve"> </w:t>
      </w:r>
      <w:r w:rsidRPr="00806EED">
        <w:rPr>
          <w:rFonts w:asciiTheme="minorHAnsi" w:hAnsiTheme="minorHAnsi" w:cstheme="minorHAnsi"/>
          <w:sz w:val="24"/>
        </w:rPr>
        <w:t>Teaching</w:t>
      </w:r>
      <w:r w:rsidRPr="00806EED">
        <w:rPr>
          <w:rFonts w:asciiTheme="minorHAnsi" w:hAnsiTheme="minorHAnsi" w:cstheme="minorHAnsi"/>
          <w:spacing w:val="-6"/>
          <w:sz w:val="24"/>
        </w:rPr>
        <w:t xml:space="preserve"> </w:t>
      </w:r>
      <w:r w:rsidRPr="00806EED">
        <w:rPr>
          <w:rFonts w:asciiTheme="minorHAnsi" w:hAnsiTheme="minorHAnsi" w:cstheme="minorHAnsi"/>
          <w:sz w:val="24"/>
        </w:rPr>
        <w:t xml:space="preserve">Professor/Clinical </w:t>
      </w:r>
      <w:r w:rsidRPr="00806EED">
        <w:rPr>
          <w:rFonts w:asciiTheme="minorHAnsi" w:hAnsiTheme="minorHAnsi" w:cstheme="minorHAnsi"/>
          <w:spacing w:val="-2"/>
          <w:sz w:val="24"/>
        </w:rPr>
        <w:t>Professor/Lecturer</w:t>
      </w:r>
    </w:p>
    <w:p w14:paraId="7BDDCFD2" w14:textId="77777777" w:rsidR="00506676" w:rsidRPr="00806EED" w:rsidRDefault="00000000" w:rsidP="007D06FA">
      <w:pPr>
        <w:pStyle w:val="ListParagraph"/>
        <w:numPr>
          <w:ilvl w:val="0"/>
          <w:numId w:val="3"/>
        </w:numPr>
        <w:tabs>
          <w:tab w:val="left" w:pos="960"/>
        </w:tabs>
        <w:spacing w:before="162"/>
        <w:ind w:right="1656"/>
        <w:jc w:val="left"/>
        <w:rPr>
          <w:rFonts w:asciiTheme="minorHAnsi" w:hAnsiTheme="minorHAnsi" w:cstheme="minorHAnsi"/>
          <w:sz w:val="24"/>
        </w:rPr>
      </w:pPr>
      <w:r w:rsidRPr="00806EED">
        <w:rPr>
          <w:rFonts w:asciiTheme="minorHAnsi" w:hAnsiTheme="minorHAnsi" w:cstheme="minorHAnsi"/>
          <w:sz w:val="24"/>
        </w:rPr>
        <w:t>5%</w:t>
      </w:r>
      <w:r w:rsidRPr="00806EED">
        <w:rPr>
          <w:rFonts w:asciiTheme="minorHAnsi" w:hAnsiTheme="minorHAnsi" w:cstheme="minorHAnsi"/>
          <w:spacing w:val="-2"/>
          <w:sz w:val="24"/>
        </w:rPr>
        <w:t xml:space="preserve"> </w:t>
      </w:r>
      <w:r w:rsidRPr="00806EED">
        <w:rPr>
          <w:rFonts w:asciiTheme="minorHAnsi" w:hAnsiTheme="minorHAnsi" w:cstheme="minorHAnsi"/>
          <w:sz w:val="24"/>
        </w:rPr>
        <w:t>increase</w:t>
      </w:r>
      <w:r w:rsidRPr="00806EED">
        <w:rPr>
          <w:rFonts w:asciiTheme="minorHAnsi" w:hAnsiTheme="minorHAnsi" w:cstheme="minorHAnsi"/>
          <w:spacing w:val="-3"/>
          <w:sz w:val="24"/>
        </w:rPr>
        <w:t xml:space="preserve"> </w:t>
      </w:r>
      <w:r w:rsidRPr="00806EED">
        <w:rPr>
          <w:rFonts w:asciiTheme="minorHAnsi" w:hAnsiTheme="minorHAnsi" w:cstheme="minorHAnsi"/>
          <w:sz w:val="24"/>
        </w:rPr>
        <w:t>in</w:t>
      </w:r>
      <w:r w:rsidRPr="00806EED">
        <w:rPr>
          <w:rFonts w:asciiTheme="minorHAnsi" w:hAnsiTheme="minorHAnsi" w:cstheme="minorHAnsi"/>
          <w:spacing w:val="-5"/>
          <w:sz w:val="24"/>
        </w:rPr>
        <w:t xml:space="preserve"> </w:t>
      </w:r>
      <w:r w:rsidRPr="00806EED">
        <w:rPr>
          <w:rFonts w:asciiTheme="minorHAnsi" w:hAnsiTheme="minorHAnsi" w:cstheme="minorHAnsi"/>
          <w:sz w:val="24"/>
        </w:rPr>
        <w:t>base</w:t>
      </w:r>
      <w:r w:rsidRPr="00806EED">
        <w:rPr>
          <w:rFonts w:asciiTheme="minorHAnsi" w:hAnsiTheme="minorHAnsi" w:cstheme="minorHAnsi"/>
          <w:spacing w:val="-5"/>
          <w:sz w:val="24"/>
        </w:rPr>
        <w:t xml:space="preserve"> </w:t>
      </w:r>
      <w:r w:rsidRPr="00806EED">
        <w:rPr>
          <w:rFonts w:asciiTheme="minorHAnsi" w:hAnsiTheme="minorHAnsi" w:cstheme="minorHAnsi"/>
          <w:sz w:val="24"/>
        </w:rPr>
        <w:t>pay</w:t>
      </w:r>
      <w:r w:rsidRPr="00806EED">
        <w:rPr>
          <w:rFonts w:asciiTheme="minorHAnsi" w:hAnsiTheme="minorHAnsi" w:cstheme="minorHAnsi"/>
          <w:spacing w:val="-7"/>
          <w:sz w:val="24"/>
        </w:rPr>
        <w:t xml:space="preserve"> </w:t>
      </w:r>
      <w:r w:rsidRPr="00806EED">
        <w:rPr>
          <w:rFonts w:asciiTheme="minorHAnsi" w:hAnsiTheme="minorHAnsi" w:cstheme="minorHAnsi"/>
          <w:sz w:val="24"/>
        </w:rPr>
        <w:t>for</w:t>
      </w:r>
      <w:r w:rsidRPr="00806EED">
        <w:rPr>
          <w:rFonts w:asciiTheme="minorHAnsi" w:hAnsiTheme="minorHAnsi" w:cstheme="minorHAnsi"/>
          <w:spacing w:val="-3"/>
          <w:sz w:val="24"/>
        </w:rPr>
        <w:t xml:space="preserve"> </w:t>
      </w:r>
      <w:r w:rsidRPr="00806EED">
        <w:rPr>
          <w:rFonts w:asciiTheme="minorHAnsi" w:hAnsiTheme="minorHAnsi" w:cstheme="minorHAnsi"/>
          <w:sz w:val="24"/>
        </w:rPr>
        <w:t>advancement</w:t>
      </w:r>
      <w:r w:rsidRPr="00806EED">
        <w:rPr>
          <w:rFonts w:asciiTheme="minorHAnsi" w:hAnsiTheme="minorHAnsi" w:cstheme="minorHAnsi"/>
          <w:spacing w:val="-5"/>
          <w:sz w:val="24"/>
        </w:rPr>
        <w:t xml:space="preserve"> </w:t>
      </w:r>
      <w:r w:rsidRPr="00806EED">
        <w:rPr>
          <w:rFonts w:asciiTheme="minorHAnsi" w:hAnsiTheme="minorHAnsi" w:cstheme="minorHAnsi"/>
          <w:sz w:val="24"/>
        </w:rPr>
        <w:t>to</w:t>
      </w:r>
      <w:r w:rsidRPr="00806EED">
        <w:rPr>
          <w:rFonts w:asciiTheme="minorHAnsi" w:hAnsiTheme="minorHAnsi" w:cstheme="minorHAnsi"/>
          <w:spacing w:val="-6"/>
          <w:sz w:val="24"/>
        </w:rPr>
        <w:t xml:space="preserve"> </w:t>
      </w:r>
      <w:r w:rsidRPr="00806EED">
        <w:rPr>
          <w:rFonts w:asciiTheme="minorHAnsi" w:hAnsiTheme="minorHAnsi" w:cstheme="minorHAnsi"/>
          <w:sz w:val="24"/>
        </w:rPr>
        <w:t>Teaching</w:t>
      </w:r>
      <w:r w:rsidRPr="00806EED">
        <w:rPr>
          <w:rFonts w:asciiTheme="minorHAnsi" w:hAnsiTheme="minorHAnsi" w:cstheme="minorHAnsi"/>
          <w:spacing w:val="-6"/>
          <w:sz w:val="24"/>
        </w:rPr>
        <w:t xml:space="preserve"> </w:t>
      </w:r>
      <w:r w:rsidRPr="00806EED">
        <w:rPr>
          <w:rFonts w:asciiTheme="minorHAnsi" w:hAnsiTheme="minorHAnsi" w:cstheme="minorHAnsi"/>
          <w:sz w:val="24"/>
        </w:rPr>
        <w:t>Professor/Clinical Professor/Senior Lecturer</w:t>
      </w:r>
    </w:p>
    <w:p w14:paraId="077AB5FC" w14:textId="77777777" w:rsidR="00506676" w:rsidRPr="00806EED" w:rsidRDefault="00506676">
      <w:pPr>
        <w:pStyle w:val="BodyText"/>
        <w:ind w:left="0"/>
        <w:jc w:val="left"/>
        <w:rPr>
          <w:rFonts w:asciiTheme="minorHAnsi" w:hAnsiTheme="minorHAnsi" w:cstheme="minorHAnsi"/>
        </w:rPr>
      </w:pPr>
    </w:p>
    <w:p w14:paraId="09A4406B" w14:textId="77777777" w:rsidR="00506676" w:rsidRPr="00806EED" w:rsidRDefault="00000000">
      <w:pPr>
        <w:pStyle w:val="Heading1"/>
        <w:rPr>
          <w:rFonts w:asciiTheme="minorHAnsi" w:hAnsiTheme="minorHAnsi" w:cstheme="minorHAnsi"/>
        </w:rPr>
      </w:pPr>
      <w:r w:rsidRPr="00806EED">
        <w:rPr>
          <w:rFonts w:asciiTheme="minorHAnsi" w:hAnsiTheme="minorHAnsi" w:cstheme="minorHAnsi"/>
          <w:color w:val="006FC0"/>
          <w:spacing w:val="-2"/>
        </w:rPr>
        <w:t>Process</w:t>
      </w:r>
    </w:p>
    <w:p w14:paraId="7D48015D" w14:textId="0A5FE7C1" w:rsidR="00506676" w:rsidRPr="00806EED" w:rsidRDefault="007D06FA">
      <w:pPr>
        <w:pStyle w:val="BodyText"/>
        <w:ind w:right="115"/>
        <w:rPr>
          <w:rFonts w:asciiTheme="minorHAnsi" w:hAnsiTheme="minorHAnsi" w:cstheme="minorHAnsi"/>
        </w:rPr>
      </w:pPr>
      <w:r w:rsidRPr="00806EED">
        <w:rPr>
          <w:rFonts w:asciiTheme="minorHAnsi" w:hAnsiTheme="minorHAnsi" w:cstheme="minorHAnsi"/>
        </w:rPr>
        <w:t xml:space="preserve">The process for consideration is fully outlined in section 8.07. </w:t>
      </w:r>
      <w:r w:rsidR="00000000" w:rsidRPr="00806EED">
        <w:rPr>
          <w:rFonts w:asciiTheme="minorHAnsi" w:hAnsiTheme="minorHAnsi" w:cstheme="minorHAnsi"/>
        </w:rPr>
        <w:t>The</w:t>
      </w:r>
      <w:r w:rsidR="00000000" w:rsidRPr="00806EED">
        <w:rPr>
          <w:rFonts w:asciiTheme="minorHAnsi" w:hAnsiTheme="minorHAnsi" w:cstheme="minorHAnsi"/>
          <w:spacing w:val="-4"/>
        </w:rPr>
        <w:t xml:space="preserve"> </w:t>
      </w:r>
      <w:r w:rsidR="00000000" w:rsidRPr="00806EED">
        <w:rPr>
          <w:rFonts w:asciiTheme="minorHAnsi" w:hAnsiTheme="minorHAnsi" w:cstheme="minorHAnsi"/>
        </w:rPr>
        <w:t>primary</w:t>
      </w:r>
      <w:r w:rsidR="00000000" w:rsidRPr="00806EED">
        <w:rPr>
          <w:rFonts w:asciiTheme="minorHAnsi" w:hAnsiTheme="minorHAnsi" w:cstheme="minorHAnsi"/>
          <w:spacing w:val="-6"/>
        </w:rPr>
        <w:t xml:space="preserve"> </w:t>
      </w:r>
      <w:r w:rsidR="00000000" w:rsidRPr="00806EED">
        <w:rPr>
          <w:rFonts w:asciiTheme="minorHAnsi" w:hAnsiTheme="minorHAnsi" w:cstheme="minorHAnsi"/>
        </w:rPr>
        <w:t>steps</w:t>
      </w:r>
      <w:r w:rsidR="00000000" w:rsidRPr="00806EED">
        <w:rPr>
          <w:rFonts w:asciiTheme="minorHAnsi" w:hAnsiTheme="minorHAnsi" w:cstheme="minorHAnsi"/>
          <w:spacing w:val="-5"/>
        </w:rPr>
        <w:t xml:space="preserve"> </w:t>
      </w:r>
      <w:r w:rsidR="00000000" w:rsidRPr="00806EED">
        <w:rPr>
          <w:rFonts w:asciiTheme="minorHAnsi" w:hAnsiTheme="minorHAnsi" w:cstheme="minorHAnsi"/>
        </w:rPr>
        <w:t>for</w:t>
      </w:r>
      <w:r w:rsidR="00000000" w:rsidRPr="00806EED">
        <w:rPr>
          <w:rFonts w:asciiTheme="minorHAnsi" w:hAnsiTheme="minorHAnsi" w:cstheme="minorHAnsi"/>
          <w:spacing w:val="-5"/>
        </w:rPr>
        <w:t xml:space="preserve"> </w:t>
      </w:r>
      <w:r w:rsidR="00000000" w:rsidRPr="00806EED">
        <w:rPr>
          <w:rFonts w:asciiTheme="minorHAnsi" w:hAnsiTheme="minorHAnsi" w:cstheme="minorHAnsi"/>
        </w:rPr>
        <w:t>initiating,</w:t>
      </w:r>
      <w:r w:rsidR="00000000" w:rsidRPr="00806EED">
        <w:rPr>
          <w:rFonts w:asciiTheme="minorHAnsi" w:hAnsiTheme="minorHAnsi" w:cstheme="minorHAnsi"/>
          <w:spacing w:val="-5"/>
        </w:rPr>
        <w:t xml:space="preserve"> </w:t>
      </w:r>
      <w:r w:rsidR="00000000" w:rsidRPr="00806EED">
        <w:rPr>
          <w:rFonts w:asciiTheme="minorHAnsi" w:hAnsiTheme="minorHAnsi" w:cstheme="minorHAnsi"/>
        </w:rPr>
        <w:t>reviewing,</w:t>
      </w:r>
      <w:r w:rsidR="00000000" w:rsidRPr="00806EED">
        <w:rPr>
          <w:rFonts w:asciiTheme="minorHAnsi" w:hAnsiTheme="minorHAnsi" w:cstheme="minorHAnsi"/>
          <w:spacing w:val="-5"/>
        </w:rPr>
        <w:t xml:space="preserve"> </w:t>
      </w:r>
      <w:r w:rsidR="00000000" w:rsidRPr="00806EED">
        <w:rPr>
          <w:rFonts w:asciiTheme="minorHAnsi" w:hAnsiTheme="minorHAnsi" w:cstheme="minorHAnsi"/>
        </w:rPr>
        <w:t>and</w:t>
      </w:r>
      <w:r w:rsidR="00000000" w:rsidRPr="00806EED">
        <w:rPr>
          <w:rFonts w:asciiTheme="minorHAnsi" w:hAnsiTheme="minorHAnsi" w:cstheme="minorHAnsi"/>
          <w:spacing w:val="-4"/>
        </w:rPr>
        <w:t xml:space="preserve"> </w:t>
      </w:r>
      <w:r w:rsidR="00000000" w:rsidRPr="00806EED">
        <w:rPr>
          <w:rFonts w:asciiTheme="minorHAnsi" w:hAnsiTheme="minorHAnsi" w:cstheme="minorHAnsi"/>
        </w:rPr>
        <w:t>reporting</w:t>
      </w:r>
      <w:r w:rsidR="00000000" w:rsidRPr="00806EED">
        <w:rPr>
          <w:rFonts w:asciiTheme="minorHAnsi" w:hAnsiTheme="minorHAnsi" w:cstheme="minorHAnsi"/>
          <w:spacing w:val="-5"/>
        </w:rPr>
        <w:t xml:space="preserve"> </w:t>
      </w:r>
      <w:r w:rsidR="00000000" w:rsidRPr="00806EED">
        <w:rPr>
          <w:rFonts w:asciiTheme="minorHAnsi" w:hAnsiTheme="minorHAnsi" w:cstheme="minorHAnsi"/>
        </w:rPr>
        <w:t>an</w:t>
      </w:r>
      <w:r w:rsidR="00000000" w:rsidRPr="00806EED">
        <w:rPr>
          <w:rFonts w:asciiTheme="minorHAnsi" w:hAnsiTheme="minorHAnsi" w:cstheme="minorHAnsi"/>
          <w:spacing w:val="-4"/>
        </w:rPr>
        <w:t xml:space="preserve"> </w:t>
      </w:r>
      <w:r w:rsidR="00000000" w:rsidRPr="00806EED">
        <w:rPr>
          <w:rFonts w:asciiTheme="minorHAnsi" w:hAnsiTheme="minorHAnsi" w:cstheme="minorHAnsi"/>
        </w:rPr>
        <w:t>NTT application for advancement are as follows:</w:t>
      </w:r>
    </w:p>
    <w:p w14:paraId="7F86CBC2" w14:textId="77777777" w:rsidR="001E42E6" w:rsidRPr="00806EED" w:rsidRDefault="001E42E6" w:rsidP="001E42E6">
      <w:pPr>
        <w:tabs>
          <w:tab w:val="left" w:pos="840"/>
        </w:tabs>
        <w:ind w:right="113"/>
        <w:rPr>
          <w:rFonts w:asciiTheme="minorHAnsi" w:hAnsiTheme="minorHAnsi" w:cstheme="minorHAnsi"/>
          <w:sz w:val="24"/>
        </w:rPr>
      </w:pPr>
    </w:p>
    <w:p w14:paraId="0C118ECC" w14:textId="7621AAB6" w:rsidR="00506676" w:rsidRPr="00806EED" w:rsidRDefault="00000000" w:rsidP="001E42E6">
      <w:pPr>
        <w:pStyle w:val="ListParagraph"/>
        <w:numPr>
          <w:ilvl w:val="0"/>
          <w:numId w:val="4"/>
        </w:numPr>
        <w:tabs>
          <w:tab w:val="left" w:pos="840"/>
        </w:tabs>
        <w:ind w:right="113"/>
        <w:rPr>
          <w:rFonts w:asciiTheme="minorHAnsi" w:hAnsiTheme="minorHAnsi" w:cstheme="minorHAnsi"/>
          <w:sz w:val="24"/>
          <w:szCs w:val="24"/>
        </w:rPr>
      </w:pPr>
      <w:r w:rsidRPr="00806EED">
        <w:rPr>
          <w:rFonts w:asciiTheme="minorHAnsi" w:hAnsiTheme="minorHAnsi" w:cstheme="minorHAnsi"/>
          <w:sz w:val="24"/>
        </w:rPr>
        <w:t>Non-Tenure</w:t>
      </w:r>
      <w:r w:rsidRPr="00806EED">
        <w:rPr>
          <w:rFonts w:asciiTheme="minorHAnsi" w:hAnsiTheme="minorHAnsi" w:cstheme="minorHAnsi"/>
          <w:spacing w:val="-14"/>
          <w:sz w:val="24"/>
        </w:rPr>
        <w:t xml:space="preserve"> </w:t>
      </w:r>
      <w:r w:rsidRPr="00806EED">
        <w:rPr>
          <w:rFonts w:asciiTheme="minorHAnsi" w:hAnsiTheme="minorHAnsi" w:cstheme="minorHAnsi"/>
          <w:sz w:val="24"/>
        </w:rPr>
        <w:t>track</w:t>
      </w:r>
      <w:r w:rsidRPr="00806EED">
        <w:rPr>
          <w:rFonts w:asciiTheme="minorHAnsi" w:hAnsiTheme="minorHAnsi" w:cstheme="minorHAnsi"/>
          <w:spacing w:val="-14"/>
          <w:sz w:val="24"/>
        </w:rPr>
        <w:t xml:space="preserve"> </w:t>
      </w:r>
      <w:r w:rsidRPr="00806EED">
        <w:rPr>
          <w:rFonts w:asciiTheme="minorHAnsi" w:hAnsiTheme="minorHAnsi" w:cstheme="minorHAnsi"/>
          <w:sz w:val="24"/>
        </w:rPr>
        <w:t>faculty</w:t>
      </w:r>
      <w:r w:rsidRPr="00806EED">
        <w:rPr>
          <w:rFonts w:asciiTheme="minorHAnsi" w:hAnsiTheme="minorHAnsi" w:cstheme="minorHAnsi"/>
          <w:spacing w:val="-10"/>
          <w:sz w:val="24"/>
        </w:rPr>
        <w:t xml:space="preserve"> </w:t>
      </w:r>
      <w:r w:rsidRPr="00806EED">
        <w:rPr>
          <w:rFonts w:asciiTheme="minorHAnsi" w:hAnsiTheme="minorHAnsi" w:cstheme="minorHAnsi"/>
          <w:sz w:val="24"/>
        </w:rPr>
        <w:t>who</w:t>
      </w:r>
      <w:r w:rsidRPr="00806EED">
        <w:rPr>
          <w:rFonts w:asciiTheme="minorHAnsi" w:hAnsiTheme="minorHAnsi" w:cstheme="minorHAnsi"/>
          <w:spacing w:val="-12"/>
          <w:sz w:val="24"/>
        </w:rPr>
        <w:t xml:space="preserve"> </w:t>
      </w:r>
      <w:r w:rsidRPr="00806EED">
        <w:rPr>
          <w:rFonts w:asciiTheme="minorHAnsi" w:hAnsiTheme="minorHAnsi" w:cstheme="minorHAnsi"/>
          <w:sz w:val="24"/>
        </w:rPr>
        <w:t>seek</w:t>
      </w:r>
      <w:r w:rsidRPr="00806EED">
        <w:rPr>
          <w:rFonts w:asciiTheme="minorHAnsi" w:hAnsiTheme="minorHAnsi" w:cstheme="minorHAnsi"/>
          <w:spacing w:val="-11"/>
          <w:sz w:val="24"/>
        </w:rPr>
        <w:t xml:space="preserve"> </w:t>
      </w:r>
      <w:r w:rsidRPr="00806EED">
        <w:rPr>
          <w:rFonts w:asciiTheme="minorHAnsi" w:hAnsiTheme="minorHAnsi" w:cstheme="minorHAnsi"/>
          <w:sz w:val="24"/>
        </w:rPr>
        <w:t>advancement</w:t>
      </w:r>
      <w:r w:rsidRPr="00806EED">
        <w:rPr>
          <w:rFonts w:asciiTheme="minorHAnsi" w:hAnsiTheme="minorHAnsi" w:cstheme="minorHAnsi"/>
          <w:spacing w:val="-11"/>
          <w:sz w:val="24"/>
        </w:rPr>
        <w:t xml:space="preserve"> </w:t>
      </w:r>
      <w:r w:rsidRPr="00806EED">
        <w:rPr>
          <w:rFonts w:asciiTheme="minorHAnsi" w:hAnsiTheme="minorHAnsi" w:cstheme="minorHAnsi"/>
          <w:sz w:val="24"/>
        </w:rPr>
        <w:t>in</w:t>
      </w:r>
      <w:r w:rsidRPr="00806EED">
        <w:rPr>
          <w:rFonts w:asciiTheme="minorHAnsi" w:hAnsiTheme="minorHAnsi" w:cstheme="minorHAnsi"/>
          <w:spacing w:val="-11"/>
          <w:sz w:val="24"/>
        </w:rPr>
        <w:t xml:space="preserve"> </w:t>
      </w:r>
      <w:r w:rsidRPr="00806EED">
        <w:rPr>
          <w:rFonts w:asciiTheme="minorHAnsi" w:hAnsiTheme="minorHAnsi" w:cstheme="minorHAnsi"/>
          <w:sz w:val="24"/>
        </w:rPr>
        <w:t>title</w:t>
      </w:r>
      <w:r w:rsidRPr="00806EED">
        <w:rPr>
          <w:rFonts w:asciiTheme="minorHAnsi" w:hAnsiTheme="minorHAnsi" w:cstheme="minorHAnsi"/>
          <w:spacing w:val="-12"/>
          <w:sz w:val="24"/>
        </w:rPr>
        <w:t xml:space="preserve"> </w:t>
      </w:r>
      <w:r w:rsidRPr="00806EED">
        <w:rPr>
          <w:rFonts w:asciiTheme="minorHAnsi" w:hAnsiTheme="minorHAnsi" w:cstheme="minorHAnsi"/>
          <w:sz w:val="24"/>
        </w:rPr>
        <w:t>and</w:t>
      </w:r>
      <w:r w:rsidRPr="00806EED">
        <w:rPr>
          <w:rFonts w:asciiTheme="minorHAnsi" w:hAnsiTheme="minorHAnsi" w:cstheme="minorHAnsi"/>
          <w:spacing w:val="-11"/>
          <w:sz w:val="24"/>
        </w:rPr>
        <w:t xml:space="preserve"> </w:t>
      </w:r>
      <w:r w:rsidRPr="00806EED">
        <w:rPr>
          <w:rFonts w:asciiTheme="minorHAnsi" w:hAnsiTheme="minorHAnsi" w:cstheme="minorHAnsi"/>
          <w:sz w:val="24"/>
        </w:rPr>
        <w:t>a</w:t>
      </w:r>
      <w:r w:rsidRPr="00806EED">
        <w:rPr>
          <w:rFonts w:asciiTheme="minorHAnsi" w:hAnsiTheme="minorHAnsi" w:cstheme="minorHAnsi"/>
          <w:spacing w:val="-12"/>
          <w:sz w:val="24"/>
        </w:rPr>
        <w:t xml:space="preserve"> </w:t>
      </w:r>
      <w:r w:rsidRPr="00806EED">
        <w:rPr>
          <w:rFonts w:asciiTheme="minorHAnsi" w:hAnsiTheme="minorHAnsi" w:cstheme="minorHAnsi"/>
          <w:sz w:val="24"/>
        </w:rPr>
        <w:t>promotion</w:t>
      </w:r>
      <w:r w:rsidRPr="00806EED">
        <w:rPr>
          <w:rFonts w:asciiTheme="minorHAnsi" w:hAnsiTheme="minorHAnsi" w:cstheme="minorHAnsi"/>
          <w:spacing w:val="-11"/>
          <w:sz w:val="24"/>
        </w:rPr>
        <w:t xml:space="preserve"> </w:t>
      </w:r>
      <w:r w:rsidRPr="00806EED">
        <w:rPr>
          <w:rFonts w:asciiTheme="minorHAnsi" w:hAnsiTheme="minorHAnsi" w:cstheme="minorHAnsi"/>
          <w:sz w:val="24"/>
        </w:rPr>
        <w:t>raise</w:t>
      </w:r>
      <w:r w:rsidRPr="00806EED">
        <w:rPr>
          <w:rFonts w:asciiTheme="minorHAnsi" w:hAnsiTheme="minorHAnsi" w:cstheme="minorHAnsi"/>
          <w:spacing w:val="-9"/>
          <w:sz w:val="24"/>
        </w:rPr>
        <w:t xml:space="preserve"> </w:t>
      </w:r>
      <w:r w:rsidRPr="00806EED">
        <w:rPr>
          <w:rFonts w:asciiTheme="minorHAnsi" w:hAnsiTheme="minorHAnsi" w:cstheme="minorHAnsi"/>
          <w:sz w:val="24"/>
        </w:rPr>
        <w:t>must</w:t>
      </w:r>
      <w:r w:rsidRPr="00806EED">
        <w:rPr>
          <w:rFonts w:asciiTheme="minorHAnsi" w:hAnsiTheme="minorHAnsi" w:cstheme="minorHAnsi"/>
          <w:spacing w:val="-11"/>
          <w:sz w:val="24"/>
        </w:rPr>
        <w:t xml:space="preserve"> </w:t>
      </w:r>
      <w:r w:rsidRPr="00806EED">
        <w:rPr>
          <w:rFonts w:asciiTheme="minorHAnsi" w:hAnsiTheme="minorHAnsi" w:cstheme="minorHAnsi"/>
          <w:sz w:val="24"/>
        </w:rPr>
        <w:t xml:space="preserve">have completed a minimum of 150 minimum credit hours since their last title advancement and must average 0.5 FTE or above in each year of the preceding five years of </w:t>
      </w:r>
      <w:r w:rsidRPr="00806EED">
        <w:rPr>
          <w:rFonts w:asciiTheme="minorHAnsi" w:hAnsiTheme="minorHAnsi" w:cstheme="minorHAnsi"/>
          <w:sz w:val="24"/>
          <w:szCs w:val="24"/>
        </w:rPr>
        <w:lastRenderedPageBreak/>
        <w:t>employment. Applicants initiate a request by submitting a completed Non-Tenure Track</w:t>
      </w:r>
      <w:r w:rsidR="001E42E6" w:rsidRPr="00806EED">
        <w:rPr>
          <w:rFonts w:asciiTheme="minorHAnsi" w:hAnsiTheme="minorHAnsi" w:cstheme="minorHAnsi"/>
          <w:sz w:val="24"/>
          <w:szCs w:val="24"/>
        </w:rPr>
        <w:t xml:space="preserve"> </w:t>
      </w:r>
      <w:r w:rsidRPr="00806EED">
        <w:rPr>
          <w:rFonts w:asciiTheme="minorHAnsi" w:hAnsiTheme="minorHAnsi" w:cstheme="minorHAnsi"/>
          <w:sz w:val="24"/>
          <w:szCs w:val="24"/>
        </w:rPr>
        <w:t>Faculty</w:t>
      </w:r>
      <w:r w:rsidRPr="00806EED">
        <w:rPr>
          <w:rFonts w:asciiTheme="minorHAnsi" w:hAnsiTheme="minorHAnsi" w:cstheme="minorHAnsi"/>
          <w:spacing w:val="-13"/>
          <w:sz w:val="24"/>
          <w:szCs w:val="24"/>
        </w:rPr>
        <w:t xml:space="preserve"> </w:t>
      </w:r>
      <w:r w:rsidRPr="00806EED">
        <w:rPr>
          <w:rFonts w:asciiTheme="minorHAnsi" w:hAnsiTheme="minorHAnsi" w:cstheme="minorHAnsi"/>
          <w:sz w:val="24"/>
          <w:szCs w:val="24"/>
        </w:rPr>
        <w:t>Application</w:t>
      </w:r>
      <w:r w:rsidRPr="00806EED">
        <w:rPr>
          <w:rFonts w:asciiTheme="minorHAnsi" w:hAnsiTheme="minorHAnsi" w:cstheme="minorHAnsi"/>
          <w:spacing w:val="-11"/>
          <w:sz w:val="24"/>
          <w:szCs w:val="24"/>
        </w:rPr>
        <w:t xml:space="preserve"> </w:t>
      </w:r>
      <w:r w:rsidRPr="00806EED">
        <w:rPr>
          <w:rFonts w:asciiTheme="minorHAnsi" w:hAnsiTheme="minorHAnsi" w:cstheme="minorHAnsi"/>
          <w:sz w:val="24"/>
          <w:szCs w:val="24"/>
        </w:rPr>
        <w:t>for</w:t>
      </w:r>
      <w:r w:rsidRPr="00806EED">
        <w:rPr>
          <w:rFonts w:asciiTheme="minorHAnsi" w:hAnsiTheme="minorHAnsi" w:cstheme="minorHAnsi"/>
          <w:spacing w:val="-12"/>
          <w:sz w:val="24"/>
          <w:szCs w:val="24"/>
        </w:rPr>
        <w:t xml:space="preserve"> </w:t>
      </w:r>
      <w:r w:rsidRPr="00806EED">
        <w:rPr>
          <w:rFonts w:asciiTheme="minorHAnsi" w:hAnsiTheme="minorHAnsi" w:cstheme="minorHAnsi"/>
          <w:sz w:val="24"/>
          <w:szCs w:val="24"/>
        </w:rPr>
        <w:t>Title</w:t>
      </w:r>
      <w:r w:rsidRPr="00806EED">
        <w:rPr>
          <w:rFonts w:asciiTheme="minorHAnsi" w:hAnsiTheme="minorHAnsi" w:cstheme="minorHAnsi"/>
          <w:spacing w:val="-12"/>
          <w:sz w:val="24"/>
          <w:szCs w:val="24"/>
        </w:rPr>
        <w:t xml:space="preserve"> </w:t>
      </w:r>
      <w:r w:rsidRPr="00806EED">
        <w:rPr>
          <w:rFonts w:asciiTheme="minorHAnsi" w:hAnsiTheme="minorHAnsi" w:cstheme="minorHAnsi"/>
          <w:sz w:val="24"/>
          <w:szCs w:val="24"/>
        </w:rPr>
        <w:t>Advancement</w:t>
      </w:r>
      <w:r w:rsidRPr="00806EED">
        <w:rPr>
          <w:rFonts w:asciiTheme="minorHAnsi" w:hAnsiTheme="minorHAnsi" w:cstheme="minorHAnsi"/>
          <w:spacing w:val="-11"/>
          <w:sz w:val="24"/>
          <w:szCs w:val="24"/>
        </w:rPr>
        <w:t xml:space="preserve"> </w:t>
      </w:r>
      <w:r w:rsidRPr="00806EED">
        <w:rPr>
          <w:rFonts w:asciiTheme="minorHAnsi" w:hAnsiTheme="minorHAnsi" w:cstheme="minorHAnsi"/>
          <w:sz w:val="24"/>
          <w:szCs w:val="24"/>
        </w:rPr>
        <w:t>form</w:t>
      </w:r>
      <w:r w:rsidRPr="00806EED">
        <w:rPr>
          <w:rFonts w:asciiTheme="minorHAnsi" w:hAnsiTheme="minorHAnsi" w:cstheme="minorHAnsi"/>
          <w:spacing w:val="-12"/>
          <w:sz w:val="24"/>
          <w:szCs w:val="24"/>
        </w:rPr>
        <w:t xml:space="preserve"> </w:t>
      </w:r>
      <w:r w:rsidRPr="00806EED">
        <w:rPr>
          <w:rFonts w:asciiTheme="minorHAnsi" w:hAnsiTheme="minorHAnsi" w:cstheme="minorHAnsi"/>
          <w:sz w:val="24"/>
          <w:szCs w:val="24"/>
        </w:rPr>
        <w:t>to</w:t>
      </w:r>
      <w:r w:rsidRPr="00806EED">
        <w:rPr>
          <w:rFonts w:asciiTheme="minorHAnsi" w:hAnsiTheme="minorHAnsi" w:cstheme="minorHAnsi"/>
          <w:spacing w:val="-14"/>
          <w:sz w:val="24"/>
          <w:szCs w:val="24"/>
        </w:rPr>
        <w:t xml:space="preserve"> </w:t>
      </w:r>
      <w:r w:rsidRPr="00806EED">
        <w:rPr>
          <w:rFonts w:asciiTheme="minorHAnsi" w:hAnsiTheme="minorHAnsi" w:cstheme="minorHAnsi"/>
          <w:sz w:val="24"/>
          <w:szCs w:val="24"/>
        </w:rPr>
        <w:t>their</w:t>
      </w:r>
      <w:r w:rsidRPr="00806EED">
        <w:rPr>
          <w:rFonts w:asciiTheme="minorHAnsi" w:hAnsiTheme="minorHAnsi" w:cstheme="minorHAnsi"/>
          <w:spacing w:val="-14"/>
          <w:sz w:val="24"/>
          <w:szCs w:val="24"/>
        </w:rPr>
        <w:t xml:space="preserve"> </w:t>
      </w:r>
      <w:r w:rsidRPr="00806EED">
        <w:rPr>
          <w:rFonts w:asciiTheme="minorHAnsi" w:hAnsiTheme="minorHAnsi" w:cstheme="minorHAnsi"/>
          <w:sz w:val="24"/>
          <w:szCs w:val="24"/>
        </w:rPr>
        <w:t>primary</w:t>
      </w:r>
      <w:r w:rsidRPr="00806EED">
        <w:rPr>
          <w:rFonts w:asciiTheme="minorHAnsi" w:hAnsiTheme="minorHAnsi" w:cstheme="minorHAnsi"/>
          <w:spacing w:val="-12"/>
          <w:sz w:val="24"/>
          <w:szCs w:val="24"/>
        </w:rPr>
        <w:t xml:space="preserve"> </w:t>
      </w:r>
      <w:r w:rsidRPr="00806EED">
        <w:rPr>
          <w:rFonts w:asciiTheme="minorHAnsi" w:hAnsiTheme="minorHAnsi" w:cstheme="minorHAnsi"/>
          <w:sz w:val="24"/>
          <w:szCs w:val="24"/>
        </w:rPr>
        <w:t>unit</w:t>
      </w:r>
      <w:r w:rsidRPr="00806EED">
        <w:rPr>
          <w:rFonts w:asciiTheme="minorHAnsi" w:hAnsiTheme="minorHAnsi" w:cstheme="minorHAnsi"/>
          <w:spacing w:val="-11"/>
          <w:sz w:val="24"/>
          <w:szCs w:val="24"/>
        </w:rPr>
        <w:t xml:space="preserve"> </w:t>
      </w:r>
      <w:r w:rsidRPr="00806EED">
        <w:rPr>
          <w:rFonts w:asciiTheme="minorHAnsi" w:hAnsiTheme="minorHAnsi" w:cstheme="minorHAnsi"/>
          <w:sz w:val="24"/>
          <w:szCs w:val="24"/>
        </w:rPr>
        <w:t>administrator,</w:t>
      </w:r>
      <w:r w:rsidRPr="00806EED">
        <w:rPr>
          <w:rFonts w:asciiTheme="minorHAnsi" w:hAnsiTheme="minorHAnsi" w:cstheme="minorHAnsi"/>
          <w:spacing w:val="-12"/>
          <w:sz w:val="24"/>
          <w:szCs w:val="24"/>
        </w:rPr>
        <w:t xml:space="preserve"> </w:t>
      </w:r>
      <w:r w:rsidRPr="00806EED">
        <w:rPr>
          <w:rFonts w:asciiTheme="minorHAnsi" w:hAnsiTheme="minorHAnsi" w:cstheme="minorHAnsi"/>
          <w:sz w:val="24"/>
          <w:szCs w:val="24"/>
        </w:rPr>
        <w:t>which is normally a department head, director or dean.</w:t>
      </w:r>
    </w:p>
    <w:p w14:paraId="282F1EA8" w14:textId="681F3EAB" w:rsidR="00506676" w:rsidRPr="00806EED" w:rsidRDefault="007D06FA" w:rsidP="001E42E6">
      <w:pPr>
        <w:pStyle w:val="ListParagraph"/>
        <w:numPr>
          <w:ilvl w:val="0"/>
          <w:numId w:val="4"/>
        </w:numPr>
        <w:tabs>
          <w:tab w:val="left" w:pos="351"/>
        </w:tabs>
        <w:spacing w:before="122"/>
        <w:ind w:right="116"/>
        <w:rPr>
          <w:rFonts w:asciiTheme="minorHAnsi" w:hAnsiTheme="minorHAnsi" w:cstheme="minorHAnsi"/>
          <w:sz w:val="24"/>
        </w:rPr>
      </w:pPr>
      <w:r w:rsidRPr="00806EED">
        <w:rPr>
          <w:rFonts w:asciiTheme="minorHAnsi" w:hAnsiTheme="minorHAnsi" w:cstheme="minorHAnsi"/>
          <w:sz w:val="24"/>
        </w:rPr>
        <w:t>The department/college</w:t>
      </w:r>
      <w:r w:rsidR="00000000" w:rsidRPr="00806EED">
        <w:rPr>
          <w:rFonts w:asciiTheme="minorHAnsi" w:hAnsiTheme="minorHAnsi" w:cstheme="minorHAnsi"/>
          <w:spacing w:val="-8"/>
          <w:sz w:val="24"/>
        </w:rPr>
        <w:t xml:space="preserve"> </w:t>
      </w:r>
      <w:r w:rsidR="00000000" w:rsidRPr="00806EED">
        <w:rPr>
          <w:rFonts w:asciiTheme="minorHAnsi" w:hAnsiTheme="minorHAnsi" w:cstheme="minorHAnsi"/>
          <w:sz w:val="24"/>
        </w:rPr>
        <w:t>creates</w:t>
      </w:r>
      <w:r w:rsidR="00000000" w:rsidRPr="00806EED">
        <w:rPr>
          <w:rFonts w:asciiTheme="minorHAnsi" w:hAnsiTheme="minorHAnsi" w:cstheme="minorHAnsi"/>
          <w:spacing w:val="-7"/>
          <w:sz w:val="24"/>
        </w:rPr>
        <w:t xml:space="preserve"> </w:t>
      </w:r>
      <w:r w:rsidR="00000000" w:rsidRPr="00806EED">
        <w:rPr>
          <w:rFonts w:asciiTheme="minorHAnsi" w:hAnsiTheme="minorHAnsi" w:cstheme="minorHAnsi"/>
          <w:sz w:val="24"/>
        </w:rPr>
        <w:t>a</w:t>
      </w:r>
      <w:r w:rsidR="00000000" w:rsidRPr="00806EED">
        <w:rPr>
          <w:rFonts w:asciiTheme="minorHAnsi" w:hAnsiTheme="minorHAnsi" w:cstheme="minorHAnsi"/>
          <w:spacing w:val="-6"/>
          <w:sz w:val="24"/>
        </w:rPr>
        <w:t xml:space="preserve"> </w:t>
      </w:r>
      <w:r w:rsidR="00000000" w:rsidRPr="00806EED">
        <w:rPr>
          <w:rFonts w:asciiTheme="minorHAnsi" w:hAnsiTheme="minorHAnsi" w:cstheme="minorHAnsi"/>
          <w:sz w:val="24"/>
        </w:rPr>
        <w:t>One-Drive</w:t>
      </w:r>
      <w:r w:rsidR="00000000" w:rsidRPr="00806EED">
        <w:rPr>
          <w:rFonts w:asciiTheme="minorHAnsi" w:hAnsiTheme="minorHAnsi" w:cstheme="minorHAnsi"/>
          <w:spacing w:val="-7"/>
          <w:sz w:val="24"/>
        </w:rPr>
        <w:t xml:space="preserve"> </w:t>
      </w:r>
      <w:r w:rsidR="00000000" w:rsidRPr="00806EED">
        <w:rPr>
          <w:rFonts w:asciiTheme="minorHAnsi" w:hAnsiTheme="minorHAnsi" w:cstheme="minorHAnsi"/>
          <w:sz w:val="24"/>
        </w:rPr>
        <w:t>shared</w:t>
      </w:r>
      <w:r w:rsidR="00000000" w:rsidRPr="00806EED">
        <w:rPr>
          <w:rFonts w:asciiTheme="minorHAnsi" w:hAnsiTheme="minorHAnsi" w:cstheme="minorHAnsi"/>
          <w:spacing w:val="-6"/>
          <w:sz w:val="24"/>
        </w:rPr>
        <w:t xml:space="preserve"> </w:t>
      </w:r>
      <w:r w:rsidR="00000000" w:rsidRPr="00806EED">
        <w:rPr>
          <w:rFonts w:asciiTheme="minorHAnsi" w:hAnsiTheme="minorHAnsi" w:cstheme="minorHAnsi"/>
          <w:sz w:val="24"/>
        </w:rPr>
        <w:t>folder</w:t>
      </w:r>
      <w:r w:rsidR="00000000" w:rsidRPr="00806EED">
        <w:rPr>
          <w:rFonts w:asciiTheme="minorHAnsi" w:hAnsiTheme="minorHAnsi" w:cstheme="minorHAnsi"/>
          <w:spacing w:val="-8"/>
          <w:sz w:val="24"/>
        </w:rPr>
        <w:t xml:space="preserve"> </w:t>
      </w:r>
      <w:r w:rsidR="00000000" w:rsidRPr="00806EED">
        <w:rPr>
          <w:rFonts w:asciiTheme="minorHAnsi" w:hAnsiTheme="minorHAnsi" w:cstheme="minorHAnsi"/>
          <w:sz w:val="24"/>
        </w:rPr>
        <w:t>for</w:t>
      </w:r>
      <w:r w:rsidR="00000000" w:rsidRPr="00806EED">
        <w:rPr>
          <w:rFonts w:asciiTheme="minorHAnsi" w:hAnsiTheme="minorHAnsi" w:cstheme="minorHAnsi"/>
          <w:spacing w:val="-8"/>
          <w:sz w:val="24"/>
        </w:rPr>
        <w:t xml:space="preserve"> </w:t>
      </w:r>
      <w:r w:rsidR="00000000" w:rsidRPr="00806EED">
        <w:rPr>
          <w:rFonts w:asciiTheme="minorHAnsi" w:hAnsiTheme="minorHAnsi" w:cstheme="minorHAnsi"/>
          <w:sz w:val="24"/>
        </w:rPr>
        <w:t>each</w:t>
      </w:r>
      <w:r w:rsidR="00000000" w:rsidRPr="00806EED">
        <w:rPr>
          <w:rFonts w:asciiTheme="minorHAnsi" w:hAnsiTheme="minorHAnsi" w:cstheme="minorHAnsi"/>
          <w:spacing w:val="-6"/>
          <w:sz w:val="24"/>
        </w:rPr>
        <w:t xml:space="preserve"> </w:t>
      </w:r>
      <w:r w:rsidR="00000000" w:rsidRPr="00806EED">
        <w:rPr>
          <w:rFonts w:asciiTheme="minorHAnsi" w:hAnsiTheme="minorHAnsi" w:cstheme="minorHAnsi"/>
          <w:sz w:val="24"/>
        </w:rPr>
        <w:t>applicant</w:t>
      </w:r>
      <w:r w:rsidR="00000000" w:rsidRPr="00806EED">
        <w:rPr>
          <w:rFonts w:asciiTheme="minorHAnsi" w:hAnsiTheme="minorHAnsi" w:cstheme="minorHAnsi"/>
          <w:spacing w:val="-6"/>
          <w:sz w:val="24"/>
        </w:rPr>
        <w:t xml:space="preserve"> </w:t>
      </w:r>
      <w:r w:rsidR="00000000" w:rsidRPr="00806EED">
        <w:rPr>
          <w:rFonts w:asciiTheme="minorHAnsi" w:hAnsiTheme="minorHAnsi" w:cstheme="minorHAnsi"/>
          <w:sz w:val="24"/>
        </w:rPr>
        <w:t>and</w:t>
      </w:r>
      <w:r w:rsidR="00000000" w:rsidRPr="00806EED">
        <w:rPr>
          <w:rFonts w:asciiTheme="minorHAnsi" w:hAnsiTheme="minorHAnsi" w:cstheme="minorHAnsi"/>
          <w:spacing w:val="-6"/>
          <w:sz w:val="24"/>
        </w:rPr>
        <w:t xml:space="preserve"> </w:t>
      </w:r>
      <w:r w:rsidR="00000000" w:rsidRPr="00806EED">
        <w:rPr>
          <w:rFonts w:asciiTheme="minorHAnsi" w:hAnsiTheme="minorHAnsi" w:cstheme="minorHAnsi"/>
          <w:sz w:val="24"/>
        </w:rPr>
        <w:t>grants</w:t>
      </w:r>
      <w:r w:rsidR="00000000" w:rsidRPr="00806EED">
        <w:rPr>
          <w:rFonts w:asciiTheme="minorHAnsi" w:hAnsiTheme="minorHAnsi" w:cstheme="minorHAnsi"/>
          <w:spacing w:val="-7"/>
          <w:sz w:val="24"/>
        </w:rPr>
        <w:t xml:space="preserve"> </w:t>
      </w:r>
      <w:r w:rsidR="00000000" w:rsidRPr="00806EED">
        <w:rPr>
          <w:rFonts w:asciiTheme="minorHAnsi" w:hAnsiTheme="minorHAnsi" w:cstheme="minorHAnsi"/>
          <w:sz w:val="24"/>
        </w:rPr>
        <w:t>access</w:t>
      </w:r>
      <w:r w:rsidR="00000000" w:rsidRPr="00806EED">
        <w:rPr>
          <w:rFonts w:asciiTheme="minorHAnsi" w:hAnsiTheme="minorHAnsi" w:cstheme="minorHAnsi"/>
          <w:spacing w:val="-7"/>
          <w:sz w:val="24"/>
        </w:rPr>
        <w:t xml:space="preserve"> </w:t>
      </w:r>
      <w:r w:rsidR="00000000" w:rsidRPr="00806EED">
        <w:rPr>
          <w:rFonts w:asciiTheme="minorHAnsi" w:hAnsiTheme="minorHAnsi" w:cstheme="minorHAnsi"/>
          <w:sz w:val="24"/>
        </w:rPr>
        <w:t>to the NTT applicant, unit-level review committee members</w:t>
      </w:r>
      <w:r w:rsidR="00806EED">
        <w:rPr>
          <w:rFonts w:asciiTheme="minorHAnsi" w:hAnsiTheme="minorHAnsi" w:cstheme="minorHAnsi"/>
          <w:sz w:val="24"/>
        </w:rPr>
        <w:t>,</w:t>
      </w:r>
      <w:r w:rsidR="00000000" w:rsidRPr="00806EED">
        <w:rPr>
          <w:rFonts w:asciiTheme="minorHAnsi" w:hAnsiTheme="minorHAnsi" w:cstheme="minorHAnsi"/>
          <w:sz w:val="24"/>
        </w:rPr>
        <w:t xml:space="preserve"> review administrators</w:t>
      </w:r>
      <w:r w:rsidR="009C50F5" w:rsidRPr="00806EED">
        <w:rPr>
          <w:rFonts w:asciiTheme="minorHAnsi" w:hAnsiTheme="minorHAnsi" w:cstheme="minorHAnsi"/>
          <w:sz w:val="24"/>
        </w:rPr>
        <w:t xml:space="preserve"> and manages access</w:t>
      </w:r>
      <w:r w:rsidR="00806EED">
        <w:rPr>
          <w:rFonts w:asciiTheme="minorHAnsi" w:hAnsiTheme="minorHAnsi" w:cstheme="minorHAnsi"/>
          <w:sz w:val="24"/>
        </w:rPr>
        <w:t>.</w:t>
      </w:r>
    </w:p>
    <w:p w14:paraId="52917501" w14:textId="77777777" w:rsidR="00506676" w:rsidRPr="00806EED" w:rsidRDefault="00000000" w:rsidP="001E42E6">
      <w:pPr>
        <w:pStyle w:val="ListParagraph"/>
        <w:numPr>
          <w:ilvl w:val="0"/>
          <w:numId w:val="4"/>
        </w:numPr>
        <w:tabs>
          <w:tab w:val="left" w:pos="353"/>
        </w:tabs>
        <w:ind w:right="114"/>
        <w:rPr>
          <w:rFonts w:asciiTheme="minorHAnsi" w:hAnsiTheme="minorHAnsi" w:cstheme="minorHAnsi"/>
          <w:sz w:val="24"/>
        </w:rPr>
      </w:pPr>
      <w:r w:rsidRPr="00806EED">
        <w:rPr>
          <w:rFonts w:asciiTheme="minorHAnsi" w:hAnsiTheme="minorHAnsi" w:cstheme="minorHAnsi"/>
          <w:sz w:val="24"/>
        </w:rPr>
        <w:t>After</w:t>
      </w:r>
      <w:r w:rsidRPr="00806EED">
        <w:rPr>
          <w:rFonts w:asciiTheme="minorHAnsi" w:hAnsiTheme="minorHAnsi" w:cstheme="minorHAnsi"/>
          <w:spacing w:val="-4"/>
          <w:sz w:val="24"/>
        </w:rPr>
        <w:t xml:space="preserve"> </w:t>
      </w:r>
      <w:r w:rsidRPr="00806EED">
        <w:rPr>
          <w:rFonts w:asciiTheme="minorHAnsi" w:hAnsiTheme="minorHAnsi" w:cstheme="minorHAnsi"/>
          <w:sz w:val="24"/>
        </w:rPr>
        <w:t>completing</w:t>
      </w:r>
      <w:r w:rsidRPr="00806EED">
        <w:rPr>
          <w:rFonts w:asciiTheme="minorHAnsi" w:hAnsiTheme="minorHAnsi" w:cstheme="minorHAnsi"/>
          <w:spacing w:val="-4"/>
          <w:sz w:val="24"/>
        </w:rPr>
        <w:t xml:space="preserve"> </w:t>
      </w:r>
      <w:r w:rsidRPr="00806EED">
        <w:rPr>
          <w:rFonts w:asciiTheme="minorHAnsi" w:hAnsiTheme="minorHAnsi" w:cstheme="minorHAnsi"/>
          <w:sz w:val="24"/>
        </w:rPr>
        <w:t>their</w:t>
      </w:r>
      <w:r w:rsidRPr="00806EED">
        <w:rPr>
          <w:rFonts w:asciiTheme="minorHAnsi" w:hAnsiTheme="minorHAnsi" w:cstheme="minorHAnsi"/>
          <w:spacing w:val="-8"/>
          <w:sz w:val="24"/>
        </w:rPr>
        <w:t xml:space="preserve"> </w:t>
      </w:r>
      <w:r w:rsidRPr="00806EED">
        <w:rPr>
          <w:rFonts w:asciiTheme="minorHAnsi" w:hAnsiTheme="minorHAnsi" w:cstheme="minorHAnsi"/>
          <w:sz w:val="24"/>
        </w:rPr>
        <w:t>review,</w:t>
      </w:r>
      <w:r w:rsidRPr="00806EED">
        <w:rPr>
          <w:rFonts w:asciiTheme="minorHAnsi" w:hAnsiTheme="minorHAnsi" w:cstheme="minorHAnsi"/>
          <w:spacing w:val="-6"/>
          <w:sz w:val="24"/>
        </w:rPr>
        <w:t xml:space="preserve"> </w:t>
      </w:r>
      <w:r w:rsidRPr="00806EED">
        <w:rPr>
          <w:rFonts w:asciiTheme="minorHAnsi" w:hAnsiTheme="minorHAnsi" w:cstheme="minorHAnsi"/>
          <w:sz w:val="24"/>
        </w:rPr>
        <w:t>the</w:t>
      </w:r>
      <w:r w:rsidRPr="00806EED">
        <w:rPr>
          <w:rFonts w:asciiTheme="minorHAnsi" w:hAnsiTheme="minorHAnsi" w:cstheme="minorHAnsi"/>
          <w:spacing w:val="-6"/>
          <w:sz w:val="24"/>
        </w:rPr>
        <w:t xml:space="preserve"> </w:t>
      </w:r>
      <w:r w:rsidRPr="00806EED">
        <w:rPr>
          <w:rFonts w:asciiTheme="minorHAnsi" w:hAnsiTheme="minorHAnsi" w:cstheme="minorHAnsi"/>
          <w:sz w:val="24"/>
        </w:rPr>
        <w:t>unit-level</w:t>
      </w:r>
      <w:r w:rsidRPr="00806EED">
        <w:rPr>
          <w:rFonts w:asciiTheme="minorHAnsi" w:hAnsiTheme="minorHAnsi" w:cstheme="minorHAnsi"/>
          <w:spacing w:val="-4"/>
          <w:sz w:val="24"/>
        </w:rPr>
        <w:t xml:space="preserve"> </w:t>
      </w:r>
      <w:r w:rsidRPr="00806EED">
        <w:rPr>
          <w:rFonts w:asciiTheme="minorHAnsi" w:hAnsiTheme="minorHAnsi" w:cstheme="minorHAnsi"/>
          <w:sz w:val="24"/>
        </w:rPr>
        <w:t>review</w:t>
      </w:r>
      <w:r w:rsidRPr="00806EED">
        <w:rPr>
          <w:rFonts w:asciiTheme="minorHAnsi" w:hAnsiTheme="minorHAnsi" w:cstheme="minorHAnsi"/>
          <w:spacing w:val="-3"/>
          <w:sz w:val="24"/>
        </w:rPr>
        <w:t xml:space="preserve"> </w:t>
      </w:r>
      <w:r w:rsidRPr="00806EED">
        <w:rPr>
          <w:rFonts w:asciiTheme="minorHAnsi" w:hAnsiTheme="minorHAnsi" w:cstheme="minorHAnsi"/>
          <w:sz w:val="24"/>
        </w:rPr>
        <w:t>committee</w:t>
      </w:r>
      <w:r w:rsidRPr="00806EED">
        <w:rPr>
          <w:rFonts w:asciiTheme="minorHAnsi" w:hAnsiTheme="minorHAnsi" w:cstheme="minorHAnsi"/>
          <w:spacing w:val="-3"/>
          <w:sz w:val="24"/>
        </w:rPr>
        <w:t xml:space="preserve"> </w:t>
      </w:r>
      <w:r w:rsidRPr="00806EED">
        <w:rPr>
          <w:rFonts w:asciiTheme="minorHAnsi" w:hAnsiTheme="minorHAnsi" w:cstheme="minorHAnsi"/>
          <w:sz w:val="24"/>
        </w:rPr>
        <w:t>chair,</w:t>
      </w:r>
      <w:r w:rsidRPr="00806EED">
        <w:rPr>
          <w:rFonts w:asciiTheme="minorHAnsi" w:hAnsiTheme="minorHAnsi" w:cstheme="minorHAnsi"/>
          <w:spacing w:val="-6"/>
          <w:sz w:val="24"/>
        </w:rPr>
        <w:t xml:space="preserve"> </w:t>
      </w:r>
      <w:r w:rsidRPr="00806EED">
        <w:rPr>
          <w:rFonts w:asciiTheme="minorHAnsi" w:hAnsiTheme="minorHAnsi" w:cstheme="minorHAnsi"/>
          <w:sz w:val="24"/>
        </w:rPr>
        <w:t>followed</w:t>
      </w:r>
      <w:r w:rsidRPr="00806EED">
        <w:rPr>
          <w:rFonts w:asciiTheme="minorHAnsi" w:hAnsiTheme="minorHAnsi" w:cstheme="minorHAnsi"/>
          <w:spacing w:val="-5"/>
          <w:sz w:val="24"/>
        </w:rPr>
        <w:t xml:space="preserve"> </w:t>
      </w:r>
      <w:r w:rsidRPr="00806EED">
        <w:rPr>
          <w:rFonts w:asciiTheme="minorHAnsi" w:hAnsiTheme="minorHAnsi" w:cstheme="minorHAnsi"/>
          <w:sz w:val="24"/>
        </w:rPr>
        <w:t>sequentially</w:t>
      </w:r>
      <w:r w:rsidRPr="00806EED">
        <w:rPr>
          <w:rFonts w:asciiTheme="minorHAnsi" w:hAnsiTheme="minorHAnsi" w:cstheme="minorHAnsi"/>
          <w:spacing w:val="-7"/>
          <w:sz w:val="24"/>
        </w:rPr>
        <w:t xml:space="preserve"> </w:t>
      </w:r>
      <w:r w:rsidRPr="00806EED">
        <w:rPr>
          <w:rFonts w:asciiTheme="minorHAnsi" w:hAnsiTheme="minorHAnsi" w:cstheme="minorHAnsi"/>
          <w:sz w:val="24"/>
        </w:rPr>
        <w:t>by the</w:t>
      </w:r>
      <w:r w:rsidRPr="00806EED">
        <w:rPr>
          <w:rFonts w:asciiTheme="minorHAnsi" w:hAnsiTheme="minorHAnsi" w:cstheme="minorHAnsi"/>
          <w:spacing w:val="-1"/>
          <w:sz w:val="24"/>
        </w:rPr>
        <w:t xml:space="preserve"> </w:t>
      </w:r>
      <w:r w:rsidRPr="00806EED">
        <w:rPr>
          <w:rFonts w:asciiTheme="minorHAnsi" w:hAnsiTheme="minorHAnsi" w:cstheme="minorHAnsi"/>
          <w:sz w:val="24"/>
        </w:rPr>
        <w:t>primary</w:t>
      </w:r>
      <w:r w:rsidRPr="00806EED">
        <w:rPr>
          <w:rFonts w:asciiTheme="minorHAnsi" w:hAnsiTheme="minorHAnsi" w:cstheme="minorHAnsi"/>
          <w:spacing w:val="-3"/>
          <w:sz w:val="24"/>
        </w:rPr>
        <w:t xml:space="preserve"> </w:t>
      </w:r>
      <w:r w:rsidRPr="00806EED">
        <w:rPr>
          <w:rFonts w:asciiTheme="minorHAnsi" w:hAnsiTheme="minorHAnsi" w:cstheme="minorHAnsi"/>
          <w:sz w:val="24"/>
        </w:rPr>
        <w:t>unit administrator,</w:t>
      </w:r>
      <w:r w:rsidRPr="00806EED">
        <w:rPr>
          <w:rFonts w:asciiTheme="minorHAnsi" w:hAnsiTheme="minorHAnsi" w:cstheme="minorHAnsi"/>
          <w:spacing w:val="-1"/>
          <w:sz w:val="24"/>
        </w:rPr>
        <w:t xml:space="preserve"> </w:t>
      </w:r>
      <w:r w:rsidRPr="00806EED">
        <w:rPr>
          <w:rFonts w:asciiTheme="minorHAnsi" w:hAnsiTheme="minorHAnsi" w:cstheme="minorHAnsi"/>
          <w:sz w:val="24"/>
        </w:rPr>
        <w:t>adds</w:t>
      </w:r>
      <w:r w:rsidRPr="00806EED">
        <w:rPr>
          <w:rFonts w:asciiTheme="minorHAnsi" w:hAnsiTheme="minorHAnsi" w:cstheme="minorHAnsi"/>
          <w:spacing w:val="-4"/>
          <w:sz w:val="24"/>
        </w:rPr>
        <w:t xml:space="preserve"> </w:t>
      </w:r>
      <w:r w:rsidRPr="00806EED">
        <w:rPr>
          <w:rFonts w:asciiTheme="minorHAnsi" w:hAnsiTheme="minorHAnsi" w:cstheme="minorHAnsi"/>
          <w:sz w:val="24"/>
        </w:rPr>
        <w:t>their</w:t>
      </w:r>
      <w:r w:rsidRPr="00806EED">
        <w:rPr>
          <w:rFonts w:asciiTheme="minorHAnsi" w:hAnsiTheme="minorHAnsi" w:cstheme="minorHAnsi"/>
          <w:spacing w:val="-2"/>
          <w:sz w:val="24"/>
        </w:rPr>
        <w:t xml:space="preserve"> </w:t>
      </w:r>
      <w:r w:rsidRPr="00806EED">
        <w:rPr>
          <w:rFonts w:asciiTheme="minorHAnsi" w:hAnsiTheme="minorHAnsi" w:cstheme="minorHAnsi"/>
          <w:sz w:val="24"/>
        </w:rPr>
        <w:t>evaluation review letters</w:t>
      </w:r>
      <w:r w:rsidRPr="00806EED">
        <w:rPr>
          <w:rFonts w:asciiTheme="minorHAnsi" w:hAnsiTheme="minorHAnsi" w:cstheme="minorHAnsi"/>
          <w:spacing w:val="-2"/>
          <w:sz w:val="24"/>
        </w:rPr>
        <w:t xml:space="preserve"> </w:t>
      </w:r>
      <w:r w:rsidRPr="00806EED">
        <w:rPr>
          <w:rFonts w:asciiTheme="minorHAnsi" w:hAnsiTheme="minorHAnsi" w:cstheme="minorHAnsi"/>
          <w:sz w:val="24"/>
        </w:rPr>
        <w:t>to</w:t>
      </w:r>
      <w:r w:rsidRPr="00806EED">
        <w:rPr>
          <w:rFonts w:asciiTheme="minorHAnsi" w:hAnsiTheme="minorHAnsi" w:cstheme="minorHAnsi"/>
          <w:spacing w:val="-3"/>
          <w:sz w:val="24"/>
        </w:rPr>
        <w:t xml:space="preserve"> </w:t>
      </w:r>
      <w:r w:rsidRPr="00806EED">
        <w:rPr>
          <w:rFonts w:asciiTheme="minorHAnsi" w:hAnsiTheme="minorHAnsi" w:cstheme="minorHAnsi"/>
          <w:sz w:val="24"/>
        </w:rPr>
        <w:t>the</w:t>
      </w:r>
      <w:r w:rsidRPr="00806EED">
        <w:rPr>
          <w:rFonts w:asciiTheme="minorHAnsi" w:hAnsiTheme="minorHAnsi" w:cstheme="minorHAnsi"/>
          <w:spacing w:val="-3"/>
          <w:sz w:val="24"/>
        </w:rPr>
        <w:t xml:space="preserve"> </w:t>
      </w:r>
      <w:r w:rsidRPr="00806EED">
        <w:rPr>
          <w:rFonts w:asciiTheme="minorHAnsi" w:hAnsiTheme="minorHAnsi" w:cstheme="minorHAnsi"/>
          <w:sz w:val="24"/>
        </w:rPr>
        <w:t>applicant’s</w:t>
      </w:r>
      <w:r w:rsidRPr="00806EED">
        <w:rPr>
          <w:rFonts w:asciiTheme="minorHAnsi" w:hAnsiTheme="minorHAnsi" w:cstheme="minorHAnsi"/>
          <w:spacing w:val="-2"/>
          <w:sz w:val="24"/>
        </w:rPr>
        <w:t xml:space="preserve"> </w:t>
      </w:r>
      <w:r w:rsidRPr="00806EED">
        <w:rPr>
          <w:rFonts w:asciiTheme="minorHAnsi" w:hAnsiTheme="minorHAnsi" w:cstheme="minorHAnsi"/>
          <w:sz w:val="24"/>
        </w:rPr>
        <w:t>One-Drive folder. The letters will state whether title advancement is recommended or not along with rationale for the recommendation. The letters will contain rationale for any dissenting votes or dissenting recommendations. The unit-level review committee chair and the unit administrator will provide the applicant copies of their review letters.</w:t>
      </w:r>
    </w:p>
    <w:p w14:paraId="314294E9" w14:textId="77777777" w:rsidR="00506676" w:rsidRPr="00806EED" w:rsidRDefault="00000000" w:rsidP="001E42E6">
      <w:pPr>
        <w:pStyle w:val="ListParagraph"/>
        <w:numPr>
          <w:ilvl w:val="0"/>
          <w:numId w:val="4"/>
        </w:numPr>
        <w:tabs>
          <w:tab w:val="left" w:pos="365"/>
        </w:tabs>
        <w:ind w:right="113"/>
        <w:rPr>
          <w:rFonts w:asciiTheme="minorHAnsi" w:hAnsiTheme="minorHAnsi" w:cstheme="minorHAnsi"/>
          <w:sz w:val="24"/>
        </w:rPr>
      </w:pPr>
      <w:r w:rsidRPr="00806EED">
        <w:rPr>
          <w:rFonts w:asciiTheme="minorHAnsi" w:hAnsiTheme="minorHAnsi" w:cstheme="minorHAnsi"/>
          <w:sz w:val="24"/>
        </w:rPr>
        <w:t>The primary unit’s dean makes the final decision regarding title advancement based on their review of the submitted</w:t>
      </w:r>
      <w:r w:rsidRPr="00806EED">
        <w:rPr>
          <w:rFonts w:asciiTheme="minorHAnsi" w:hAnsiTheme="minorHAnsi" w:cstheme="minorHAnsi"/>
          <w:spacing w:val="-1"/>
          <w:sz w:val="24"/>
        </w:rPr>
        <w:t xml:space="preserve"> </w:t>
      </w:r>
      <w:r w:rsidRPr="00806EED">
        <w:rPr>
          <w:rFonts w:asciiTheme="minorHAnsi" w:hAnsiTheme="minorHAnsi" w:cstheme="minorHAnsi"/>
          <w:sz w:val="24"/>
        </w:rPr>
        <w:t>materials and</w:t>
      </w:r>
      <w:r w:rsidRPr="00806EED">
        <w:rPr>
          <w:rFonts w:asciiTheme="minorHAnsi" w:hAnsiTheme="minorHAnsi" w:cstheme="minorHAnsi"/>
          <w:spacing w:val="-1"/>
          <w:sz w:val="24"/>
        </w:rPr>
        <w:t xml:space="preserve"> </w:t>
      </w:r>
      <w:r w:rsidRPr="00806EED">
        <w:rPr>
          <w:rFonts w:asciiTheme="minorHAnsi" w:hAnsiTheme="minorHAnsi" w:cstheme="minorHAnsi"/>
          <w:sz w:val="24"/>
        </w:rPr>
        <w:t>recommendation letters</w:t>
      </w:r>
      <w:r w:rsidRPr="00806EED">
        <w:rPr>
          <w:rFonts w:asciiTheme="minorHAnsi" w:hAnsiTheme="minorHAnsi" w:cstheme="minorHAnsi"/>
          <w:spacing w:val="-1"/>
          <w:sz w:val="24"/>
        </w:rPr>
        <w:t xml:space="preserve"> </w:t>
      </w:r>
      <w:r w:rsidRPr="00806EED">
        <w:rPr>
          <w:rFonts w:asciiTheme="minorHAnsi" w:hAnsiTheme="minorHAnsi" w:cstheme="minorHAnsi"/>
          <w:sz w:val="24"/>
        </w:rPr>
        <w:t>from the review committee and the unit administrator.</w:t>
      </w:r>
    </w:p>
    <w:p w14:paraId="6257778C" w14:textId="77777777" w:rsidR="00506676" w:rsidRPr="00806EED" w:rsidRDefault="00000000" w:rsidP="001E42E6">
      <w:pPr>
        <w:pStyle w:val="ListParagraph"/>
        <w:numPr>
          <w:ilvl w:val="0"/>
          <w:numId w:val="4"/>
        </w:numPr>
        <w:tabs>
          <w:tab w:val="left" w:pos="344"/>
        </w:tabs>
        <w:spacing w:before="122"/>
        <w:ind w:right="115"/>
        <w:rPr>
          <w:rFonts w:asciiTheme="minorHAnsi" w:hAnsiTheme="minorHAnsi" w:cstheme="minorHAnsi"/>
          <w:sz w:val="24"/>
        </w:rPr>
      </w:pPr>
      <w:r w:rsidRPr="00806EED">
        <w:rPr>
          <w:rFonts w:asciiTheme="minorHAnsi" w:hAnsiTheme="minorHAnsi" w:cstheme="minorHAnsi"/>
          <w:sz w:val="24"/>
        </w:rPr>
        <w:t>The</w:t>
      </w:r>
      <w:r w:rsidRPr="00806EED">
        <w:rPr>
          <w:rFonts w:asciiTheme="minorHAnsi" w:hAnsiTheme="minorHAnsi" w:cstheme="minorHAnsi"/>
          <w:spacing w:val="-14"/>
          <w:sz w:val="24"/>
        </w:rPr>
        <w:t xml:space="preserve"> </w:t>
      </w:r>
      <w:r w:rsidRPr="00806EED">
        <w:rPr>
          <w:rFonts w:asciiTheme="minorHAnsi" w:hAnsiTheme="minorHAnsi" w:cstheme="minorHAnsi"/>
          <w:sz w:val="24"/>
        </w:rPr>
        <w:t>dean</w:t>
      </w:r>
      <w:r w:rsidRPr="00806EED">
        <w:rPr>
          <w:rFonts w:asciiTheme="minorHAnsi" w:hAnsiTheme="minorHAnsi" w:cstheme="minorHAnsi"/>
          <w:spacing w:val="-14"/>
          <w:sz w:val="24"/>
        </w:rPr>
        <w:t xml:space="preserve"> </w:t>
      </w:r>
      <w:r w:rsidRPr="00806EED">
        <w:rPr>
          <w:rFonts w:asciiTheme="minorHAnsi" w:hAnsiTheme="minorHAnsi" w:cstheme="minorHAnsi"/>
          <w:sz w:val="24"/>
        </w:rPr>
        <w:t>sends</w:t>
      </w:r>
      <w:r w:rsidRPr="00806EED">
        <w:rPr>
          <w:rFonts w:asciiTheme="minorHAnsi" w:hAnsiTheme="minorHAnsi" w:cstheme="minorHAnsi"/>
          <w:spacing w:val="-13"/>
          <w:sz w:val="24"/>
        </w:rPr>
        <w:t xml:space="preserve"> </w:t>
      </w:r>
      <w:r w:rsidRPr="00806EED">
        <w:rPr>
          <w:rFonts w:asciiTheme="minorHAnsi" w:hAnsiTheme="minorHAnsi" w:cstheme="minorHAnsi"/>
          <w:sz w:val="24"/>
        </w:rPr>
        <w:t>written</w:t>
      </w:r>
      <w:r w:rsidRPr="00806EED">
        <w:rPr>
          <w:rFonts w:asciiTheme="minorHAnsi" w:hAnsiTheme="minorHAnsi" w:cstheme="minorHAnsi"/>
          <w:spacing w:val="-14"/>
          <w:sz w:val="24"/>
        </w:rPr>
        <w:t xml:space="preserve"> </w:t>
      </w:r>
      <w:r w:rsidRPr="00806EED">
        <w:rPr>
          <w:rFonts w:asciiTheme="minorHAnsi" w:hAnsiTheme="minorHAnsi" w:cstheme="minorHAnsi"/>
          <w:sz w:val="24"/>
        </w:rPr>
        <w:t>notification</w:t>
      </w:r>
      <w:r w:rsidRPr="00806EED">
        <w:rPr>
          <w:rFonts w:asciiTheme="minorHAnsi" w:hAnsiTheme="minorHAnsi" w:cstheme="minorHAnsi"/>
          <w:spacing w:val="-13"/>
          <w:sz w:val="24"/>
        </w:rPr>
        <w:t xml:space="preserve"> </w:t>
      </w:r>
      <w:r w:rsidRPr="00806EED">
        <w:rPr>
          <w:rFonts w:asciiTheme="minorHAnsi" w:hAnsiTheme="minorHAnsi" w:cstheme="minorHAnsi"/>
          <w:sz w:val="24"/>
        </w:rPr>
        <w:t>to</w:t>
      </w:r>
      <w:r w:rsidRPr="00806EED">
        <w:rPr>
          <w:rFonts w:asciiTheme="minorHAnsi" w:hAnsiTheme="minorHAnsi" w:cstheme="minorHAnsi"/>
          <w:spacing w:val="-14"/>
          <w:sz w:val="24"/>
        </w:rPr>
        <w:t xml:space="preserve"> </w:t>
      </w:r>
      <w:r w:rsidRPr="00806EED">
        <w:rPr>
          <w:rFonts w:asciiTheme="minorHAnsi" w:hAnsiTheme="minorHAnsi" w:cstheme="minorHAnsi"/>
          <w:sz w:val="24"/>
        </w:rPr>
        <w:t>the</w:t>
      </w:r>
      <w:r w:rsidRPr="00806EED">
        <w:rPr>
          <w:rFonts w:asciiTheme="minorHAnsi" w:hAnsiTheme="minorHAnsi" w:cstheme="minorHAnsi"/>
          <w:spacing w:val="-13"/>
          <w:sz w:val="24"/>
        </w:rPr>
        <w:t xml:space="preserve"> </w:t>
      </w:r>
      <w:r w:rsidRPr="00806EED">
        <w:rPr>
          <w:rFonts w:asciiTheme="minorHAnsi" w:hAnsiTheme="minorHAnsi" w:cstheme="minorHAnsi"/>
          <w:sz w:val="24"/>
        </w:rPr>
        <w:t>applicant</w:t>
      </w:r>
      <w:r w:rsidRPr="00806EED">
        <w:rPr>
          <w:rFonts w:asciiTheme="minorHAnsi" w:hAnsiTheme="minorHAnsi" w:cstheme="minorHAnsi"/>
          <w:spacing w:val="-14"/>
          <w:sz w:val="24"/>
        </w:rPr>
        <w:t xml:space="preserve"> </w:t>
      </w:r>
      <w:r w:rsidRPr="00806EED">
        <w:rPr>
          <w:rFonts w:asciiTheme="minorHAnsi" w:hAnsiTheme="minorHAnsi" w:cstheme="minorHAnsi"/>
          <w:sz w:val="24"/>
        </w:rPr>
        <w:t>of</w:t>
      </w:r>
      <w:r w:rsidRPr="00806EED">
        <w:rPr>
          <w:rFonts w:asciiTheme="minorHAnsi" w:hAnsiTheme="minorHAnsi" w:cstheme="minorHAnsi"/>
          <w:spacing w:val="-14"/>
          <w:sz w:val="24"/>
        </w:rPr>
        <w:t xml:space="preserve"> </w:t>
      </w:r>
      <w:r w:rsidRPr="00806EED">
        <w:rPr>
          <w:rFonts w:asciiTheme="minorHAnsi" w:hAnsiTheme="minorHAnsi" w:cstheme="minorHAnsi"/>
          <w:sz w:val="24"/>
        </w:rPr>
        <w:t>the</w:t>
      </w:r>
      <w:r w:rsidRPr="00806EED">
        <w:rPr>
          <w:rFonts w:asciiTheme="minorHAnsi" w:hAnsiTheme="minorHAnsi" w:cstheme="minorHAnsi"/>
          <w:spacing w:val="-13"/>
          <w:sz w:val="24"/>
        </w:rPr>
        <w:t xml:space="preserve"> </w:t>
      </w:r>
      <w:r w:rsidRPr="00806EED">
        <w:rPr>
          <w:rFonts w:asciiTheme="minorHAnsi" w:hAnsiTheme="minorHAnsi" w:cstheme="minorHAnsi"/>
          <w:sz w:val="24"/>
        </w:rPr>
        <w:t>final</w:t>
      </w:r>
      <w:r w:rsidRPr="00806EED">
        <w:rPr>
          <w:rFonts w:asciiTheme="minorHAnsi" w:hAnsiTheme="minorHAnsi" w:cstheme="minorHAnsi"/>
          <w:spacing w:val="-14"/>
          <w:sz w:val="24"/>
        </w:rPr>
        <w:t xml:space="preserve"> </w:t>
      </w:r>
      <w:r w:rsidRPr="00806EED">
        <w:rPr>
          <w:rFonts w:asciiTheme="minorHAnsi" w:hAnsiTheme="minorHAnsi" w:cstheme="minorHAnsi"/>
          <w:sz w:val="24"/>
        </w:rPr>
        <w:t>decision,</w:t>
      </w:r>
      <w:r w:rsidRPr="00806EED">
        <w:rPr>
          <w:rFonts w:asciiTheme="minorHAnsi" w:hAnsiTheme="minorHAnsi" w:cstheme="minorHAnsi"/>
          <w:spacing w:val="-13"/>
          <w:sz w:val="24"/>
        </w:rPr>
        <w:t xml:space="preserve"> </w:t>
      </w:r>
      <w:r w:rsidRPr="00806EED">
        <w:rPr>
          <w:rFonts w:asciiTheme="minorHAnsi" w:hAnsiTheme="minorHAnsi" w:cstheme="minorHAnsi"/>
          <w:sz w:val="24"/>
        </w:rPr>
        <w:t>and</w:t>
      </w:r>
      <w:r w:rsidRPr="00806EED">
        <w:rPr>
          <w:rFonts w:asciiTheme="minorHAnsi" w:hAnsiTheme="minorHAnsi" w:cstheme="minorHAnsi"/>
          <w:spacing w:val="-14"/>
          <w:sz w:val="24"/>
        </w:rPr>
        <w:t xml:space="preserve"> </w:t>
      </w:r>
      <w:r w:rsidRPr="00806EED">
        <w:rPr>
          <w:rFonts w:asciiTheme="minorHAnsi" w:hAnsiTheme="minorHAnsi" w:cstheme="minorHAnsi"/>
          <w:sz w:val="24"/>
        </w:rPr>
        <w:t>notifies</w:t>
      </w:r>
      <w:r w:rsidRPr="00806EED">
        <w:rPr>
          <w:rFonts w:asciiTheme="minorHAnsi" w:hAnsiTheme="minorHAnsi" w:cstheme="minorHAnsi"/>
          <w:spacing w:val="-13"/>
          <w:sz w:val="24"/>
        </w:rPr>
        <w:t xml:space="preserve"> </w:t>
      </w:r>
      <w:r w:rsidRPr="00806EED">
        <w:rPr>
          <w:rFonts w:asciiTheme="minorHAnsi" w:hAnsiTheme="minorHAnsi" w:cstheme="minorHAnsi"/>
          <w:sz w:val="24"/>
        </w:rPr>
        <w:t>the</w:t>
      </w:r>
      <w:r w:rsidRPr="00806EED">
        <w:rPr>
          <w:rFonts w:asciiTheme="minorHAnsi" w:hAnsiTheme="minorHAnsi" w:cstheme="minorHAnsi"/>
          <w:spacing w:val="-14"/>
          <w:sz w:val="24"/>
        </w:rPr>
        <w:t xml:space="preserve"> </w:t>
      </w:r>
      <w:r w:rsidRPr="00806EED">
        <w:rPr>
          <w:rFonts w:asciiTheme="minorHAnsi" w:hAnsiTheme="minorHAnsi" w:cstheme="minorHAnsi"/>
          <w:sz w:val="24"/>
        </w:rPr>
        <w:t>Office of the Provost, MSU Human Resources/Payroll. If advancement of title is declined, the written notification shall include the rationale for the decision.</w:t>
      </w:r>
    </w:p>
    <w:p w14:paraId="50922BF2" w14:textId="77777777" w:rsidR="00506676" w:rsidRPr="00806EED" w:rsidRDefault="00506676">
      <w:pPr>
        <w:pStyle w:val="BodyText"/>
        <w:spacing w:before="240"/>
        <w:ind w:left="0"/>
        <w:jc w:val="left"/>
        <w:rPr>
          <w:rFonts w:asciiTheme="minorHAnsi" w:hAnsiTheme="minorHAnsi" w:cstheme="minorHAnsi"/>
        </w:rPr>
      </w:pPr>
    </w:p>
    <w:p w14:paraId="12ACC6F2" w14:textId="77777777" w:rsidR="00506676" w:rsidRPr="00806EED" w:rsidRDefault="00000000">
      <w:pPr>
        <w:pStyle w:val="Heading1"/>
        <w:spacing w:before="0"/>
        <w:rPr>
          <w:rFonts w:asciiTheme="minorHAnsi" w:hAnsiTheme="minorHAnsi" w:cstheme="minorHAnsi"/>
        </w:rPr>
      </w:pPr>
      <w:r w:rsidRPr="00806EED">
        <w:rPr>
          <w:rFonts w:asciiTheme="minorHAnsi" w:hAnsiTheme="minorHAnsi" w:cstheme="minorHAnsi"/>
          <w:color w:val="006FC0"/>
          <w:spacing w:val="-2"/>
        </w:rPr>
        <w:t>Timeline</w:t>
      </w:r>
    </w:p>
    <w:p w14:paraId="0958F833" w14:textId="78775B9B" w:rsidR="00506676" w:rsidRPr="00806EED" w:rsidRDefault="00000000">
      <w:pPr>
        <w:pStyle w:val="BodyText"/>
        <w:spacing w:line="256" w:lineRule="auto"/>
        <w:jc w:val="left"/>
        <w:rPr>
          <w:rFonts w:asciiTheme="minorHAnsi" w:hAnsiTheme="minorHAnsi" w:cstheme="minorHAnsi"/>
          <w:color w:val="FF0000"/>
        </w:rPr>
      </w:pPr>
      <w:r w:rsidRPr="00806EED">
        <w:rPr>
          <w:rFonts w:asciiTheme="minorHAnsi" w:hAnsiTheme="minorHAnsi" w:cstheme="minorHAnsi"/>
          <w:b/>
        </w:rPr>
        <w:t>January</w:t>
      </w:r>
      <w:r w:rsidRPr="00806EED">
        <w:rPr>
          <w:rFonts w:asciiTheme="minorHAnsi" w:hAnsiTheme="minorHAnsi" w:cstheme="minorHAnsi"/>
          <w:b/>
          <w:spacing w:val="-2"/>
        </w:rPr>
        <w:t xml:space="preserve"> </w:t>
      </w:r>
      <w:r w:rsidR="00A82E03" w:rsidRPr="00806EED">
        <w:rPr>
          <w:rFonts w:asciiTheme="minorHAnsi" w:hAnsiTheme="minorHAnsi" w:cstheme="minorHAnsi"/>
          <w:b/>
          <w:spacing w:val="-2"/>
        </w:rPr>
        <w:t>13</w:t>
      </w:r>
      <w:r w:rsidRPr="00806EED">
        <w:rPr>
          <w:rFonts w:asciiTheme="minorHAnsi" w:hAnsiTheme="minorHAnsi" w:cstheme="minorHAnsi"/>
          <w:b/>
        </w:rPr>
        <w:t>:</w:t>
      </w:r>
      <w:r w:rsidRPr="00806EED">
        <w:rPr>
          <w:rFonts w:asciiTheme="minorHAnsi" w:hAnsiTheme="minorHAnsi" w:cstheme="minorHAnsi"/>
          <w:b/>
          <w:spacing w:val="-3"/>
        </w:rPr>
        <w:t xml:space="preserve"> </w:t>
      </w:r>
      <w:r w:rsidR="00A82E03" w:rsidRPr="00806EED">
        <w:rPr>
          <w:rFonts w:asciiTheme="minorHAnsi" w:hAnsiTheme="minorHAnsi" w:cstheme="minorHAnsi"/>
        </w:rPr>
        <w:t xml:space="preserve">Faculty members may petition for title advancement no later than </w:t>
      </w:r>
      <w:r w:rsidR="00A82E03" w:rsidRPr="00806EED">
        <w:rPr>
          <w:rFonts w:asciiTheme="minorHAnsi" w:hAnsiTheme="minorHAnsi" w:cstheme="minorHAnsi"/>
          <w:b/>
          <w:bCs/>
          <w:u w:val="single"/>
        </w:rPr>
        <w:t>the first Monday of the spring semester</w:t>
      </w:r>
      <w:r w:rsidR="00A82E03" w:rsidRPr="00806EED">
        <w:rPr>
          <w:rFonts w:asciiTheme="minorHAnsi" w:hAnsiTheme="minorHAnsi" w:cstheme="minorHAnsi"/>
          <w:b/>
          <w:bCs/>
          <w:u w:val="single"/>
        </w:rPr>
        <w:t xml:space="preserve"> </w:t>
      </w:r>
      <w:r w:rsidRPr="00806EED">
        <w:rPr>
          <w:rFonts w:asciiTheme="minorHAnsi" w:hAnsiTheme="minorHAnsi" w:cstheme="minorHAnsi"/>
        </w:rPr>
        <w:t>to their primary unit administrator.</w:t>
      </w:r>
      <w:r w:rsidR="00E34D46" w:rsidRPr="00806EED">
        <w:rPr>
          <w:rFonts w:asciiTheme="minorHAnsi" w:hAnsiTheme="minorHAnsi" w:cstheme="minorHAnsi"/>
          <w:color w:val="FF0000"/>
        </w:rPr>
        <w:t xml:space="preserve"> </w:t>
      </w:r>
    </w:p>
    <w:p w14:paraId="35367E8A" w14:textId="60D0D54F" w:rsidR="00506676" w:rsidRPr="00806EED" w:rsidRDefault="00000000">
      <w:pPr>
        <w:pStyle w:val="BodyText"/>
        <w:spacing w:before="165" w:line="259" w:lineRule="auto"/>
        <w:ind w:left="119" w:right="158"/>
        <w:jc w:val="left"/>
        <w:rPr>
          <w:rFonts w:asciiTheme="minorHAnsi" w:hAnsiTheme="minorHAnsi" w:cstheme="minorHAnsi"/>
        </w:rPr>
      </w:pPr>
      <w:r w:rsidRPr="00806EED">
        <w:rPr>
          <w:rFonts w:asciiTheme="minorHAnsi" w:hAnsiTheme="minorHAnsi" w:cstheme="minorHAnsi"/>
          <w:b/>
        </w:rPr>
        <w:t>February</w:t>
      </w:r>
      <w:r w:rsidRPr="00806EED">
        <w:rPr>
          <w:rFonts w:asciiTheme="minorHAnsi" w:hAnsiTheme="minorHAnsi" w:cstheme="minorHAnsi"/>
          <w:b/>
          <w:spacing w:val="-3"/>
        </w:rPr>
        <w:t xml:space="preserve"> </w:t>
      </w:r>
      <w:r w:rsidR="00A82E03" w:rsidRPr="00806EED">
        <w:rPr>
          <w:rFonts w:asciiTheme="minorHAnsi" w:hAnsiTheme="minorHAnsi" w:cstheme="minorHAnsi"/>
          <w:b/>
          <w:spacing w:val="-3"/>
        </w:rPr>
        <w:t>9</w:t>
      </w:r>
      <w:r w:rsidRPr="00806EED">
        <w:rPr>
          <w:rFonts w:asciiTheme="minorHAnsi" w:hAnsiTheme="minorHAnsi" w:cstheme="minorHAnsi"/>
          <w:b/>
        </w:rPr>
        <w:t>:</w:t>
      </w:r>
      <w:r w:rsidRPr="00806EED">
        <w:rPr>
          <w:rFonts w:asciiTheme="minorHAnsi" w:hAnsiTheme="minorHAnsi" w:cstheme="minorHAnsi"/>
          <w:b/>
          <w:spacing w:val="-4"/>
        </w:rPr>
        <w:t xml:space="preserve"> </w:t>
      </w:r>
      <w:r w:rsidRPr="00806EED">
        <w:rPr>
          <w:rFonts w:asciiTheme="minorHAnsi" w:hAnsiTheme="minorHAnsi" w:cstheme="minorHAnsi"/>
        </w:rPr>
        <w:t>Deadline</w:t>
      </w:r>
      <w:r w:rsidRPr="00806EED">
        <w:rPr>
          <w:rFonts w:asciiTheme="minorHAnsi" w:hAnsiTheme="minorHAnsi" w:cstheme="minorHAnsi"/>
          <w:spacing w:val="-4"/>
        </w:rPr>
        <w:t xml:space="preserve"> </w:t>
      </w:r>
      <w:r w:rsidRPr="00806EED">
        <w:rPr>
          <w:rFonts w:asciiTheme="minorHAnsi" w:hAnsiTheme="minorHAnsi" w:cstheme="minorHAnsi"/>
        </w:rPr>
        <w:t>for</w:t>
      </w:r>
      <w:r w:rsidRPr="00806EED">
        <w:rPr>
          <w:rFonts w:asciiTheme="minorHAnsi" w:hAnsiTheme="minorHAnsi" w:cstheme="minorHAnsi"/>
          <w:spacing w:val="-2"/>
        </w:rPr>
        <w:t xml:space="preserve"> </w:t>
      </w:r>
      <w:r w:rsidRPr="00806EED">
        <w:rPr>
          <w:rFonts w:asciiTheme="minorHAnsi" w:hAnsiTheme="minorHAnsi" w:cstheme="minorHAnsi"/>
        </w:rPr>
        <w:t>the</w:t>
      </w:r>
      <w:r w:rsidRPr="00806EED">
        <w:rPr>
          <w:rFonts w:asciiTheme="minorHAnsi" w:hAnsiTheme="minorHAnsi" w:cstheme="minorHAnsi"/>
          <w:spacing w:val="-2"/>
        </w:rPr>
        <w:t xml:space="preserve"> </w:t>
      </w:r>
      <w:r w:rsidRPr="00806EED">
        <w:rPr>
          <w:rFonts w:asciiTheme="minorHAnsi" w:hAnsiTheme="minorHAnsi" w:cstheme="minorHAnsi"/>
        </w:rPr>
        <w:t>applicant</w:t>
      </w:r>
      <w:r w:rsidRPr="00806EED">
        <w:rPr>
          <w:rFonts w:asciiTheme="minorHAnsi" w:hAnsiTheme="minorHAnsi" w:cstheme="minorHAnsi"/>
          <w:spacing w:val="-4"/>
        </w:rPr>
        <w:t xml:space="preserve"> </w:t>
      </w:r>
      <w:r w:rsidRPr="00806EED">
        <w:rPr>
          <w:rFonts w:asciiTheme="minorHAnsi" w:hAnsiTheme="minorHAnsi" w:cstheme="minorHAnsi"/>
        </w:rPr>
        <w:t>to</w:t>
      </w:r>
      <w:r w:rsidRPr="00806EED">
        <w:rPr>
          <w:rFonts w:asciiTheme="minorHAnsi" w:hAnsiTheme="minorHAnsi" w:cstheme="minorHAnsi"/>
          <w:spacing w:val="-4"/>
        </w:rPr>
        <w:t xml:space="preserve"> </w:t>
      </w:r>
      <w:r w:rsidRPr="00806EED">
        <w:rPr>
          <w:rFonts w:asciiTheme="minorHAnsi" w:hAnsiTheme="minorHAnsi" w:cstheme="minorHAnsi"/>
        </w:rPr>
        <w:t>have</w:t>
      </w:r>
      <w:r w:rsidRPr="00806EED">
        <w:rPr>
          <w:rFonts w:asciiTheme="minorHAnsi" w:hAnsiTheme="minorHAnsi" w:cstheme="minorHAnsi"/>
          <w:spacing w:val="-4"/>
        </w:rPr>
        <w:t xml:space="preserve"> </w:t>
      </w:r>
      <w:r w:rsidRPr="00806EED">
        <w:rPr>
          <w:rFonts w:asciiTheme="minorHAnsi" w:hAnsiTheme="minorHAnsi" w:cstheme="minorHAnsi"/>
        </w:rPr>
        <w:t>uploaded</w:t>
      </w:r>
      <w:r w:rsidRPr="00806EED">
        <w:rPr>
          <w:rFonts w:asciiTheme="minorHAnsi" w:hAnsiTheme="minorHAnsi" w:cstheme="minorHAnsi"/>
          <w:spacing w:val="-4"/>
        </w:rPr>
        <w:t xml:space="preserve"> </w:t>
      </w:r>
      <w:r w:rsidRPr="00806EED">
        <w:rPr>
          <w:rFonts w:asciiTheme="minorHAnsi" w:hAnsiTheme="minorHAnsi" w:cstheme="minorHAnsi"/>
        </w:rPr>
        <w:t>all</w:t>
      </w:r>
      <w:r w:rsidRPr="00806EED">
        <w:rPr>
          <w:rFonts w:asciiTheme="minorHAnsi" w:hAnsiTheme="minorHAnsi" w:cstheme="minorHAnsi"/>
          <w:spacing w:val="-2"/>
        </w:rPr>
        <w:t xml:space="preserve"> </w:t>
      </w:r>
      <w:r w:rsidRPr="00806EED">
        <w:rPr>
          <w:rFonts w:asciiTheme="minorHAnsi" w:hAnsiTheme="minorHAnsi" w:cstheme="minorHAnsi"/>
        </w:rPr>
        <w:t>review</w:t>
      </w:r>
      <w:r w:rsidRPr="00806EED">
        <w:rPr>
          <w:rFonts w:asciiTheme="minorHAnsi" w:hAnsiTheme="minorHAnsi" w:cstheme="minorHAnsi"/>
          <w:spacing w:val="-1"/>
        </w:rPr>
        <w:t xml:space="preserve"> </w:t>
      </w:r>
      <w:r w:rsidRPr="00806EED">
        <w:rPr>
          <w:rFonts w:asciiTheme="minorHAnsi" w:hAnsiTheme="minorHAnsi" w:cstheme="minorHAnsi"/>
        </w:rPr>
        <w:t>materials</w:t>
      </w:r>
      <w:r w:rsidRPr="00806EED">
        <w:rPr>
          <w:rFonts w:asciiTheme="minorHAnsi" w:hAnsiTheme="minorHAnsi" w:cstheme="minorHAnsi"/>
          <w:spacing w:val="-3"/>
        </w:rPr>
        <w:t xml:space="preserve"> </w:t>
      </w:r>
      <w:r w:rsidRPr="00806EED">
        <w:rPr>
          <w:rFonts w:asciiTheme="minorHAnsi" w:hAnsiTheme="minorHAnsi" w:cstheme="minorHAnsi"/>
        </w:rPr>
        <w:t>listed</w:t>
      </w:r>
      <w:r w:rsidRPr="00806EED">
        <w:rPr>
          <w:rFonts w:asciiTheme="minorHAnsi" w:hAnsiTheme="minorHAnsi" w:cstheme="minorHAnsi"/>
          <w:spacing w:val="-1"/>
        </w:rPr>
        <w:t xml:space="preserve"> </w:t>
      </w:r>
      <w:r w:rsidRPr="00806EED">
        <w:rPr>
          <w:rFonts w:asciiTheme="minorHAnsi" w:hAnsiTheme="minorHAnsi" w:cstheme="minorHAnsi"/>
        </w:rPr>
        <w:t>herein</w:t>
      </w:r>
      <w:r w:rsidRPr="00806EED">
        <w:rPr>
          <w:rFonts w:asciiTheme="minorHAnsi" w:hAnsiTheme="minorHAnsi" w:cstheme="minorHAnsi"/>
          <w:spacing w:val="-4"/>
        </w:rPr>
        <w:t xml:space="preserve"> </w:t>
      </w:r>
      <w:r w:rsidRPr="00806EED">
        <w:rPr>
          <w:rFonts w:asciiTheme="minorHAnsi" w:hAnsiTheme="minorHAnsi" w:cstheme="minorHAnsi"/>
        </w:rPr>
        <w:t>to the One-drive folder.</w:t>
      </w:r>
    </w:p>
    <w:p w14:paraId="06A14EF3" w14:textId="48CF2ADC" w:rsidR="00506676" w:rsidRPr="00806EED" w:rsidRDefault="00000000">
      <w:pPr>
        <w:pStyle w:val="BodyText"/>
        <w:spacing w:before="159"/>
        <w:jc w:val="left"/>
        <w:rPr>
          <w:rFonts w:asciiTheme="minorHAnsi" w:hAnsiTheme="minorHAnsi" w:cstheme="minorHAnsi"/>
        </w:rPr>
      </w:pPr>
      <w:r w:rsidRPr="00806EED">
        <w:rPr>
          <w:rFonts w:asciiTheme="minorHAnsi" w:hAnsiTheme="minorHAnsi" w:cstheme="minorHAnsi"/>
          <w:b/>
        </w:rPr>
        <w:t>March</w:t>
      </w:r>
      <w:r w:rsidRPr="00806EED">
        <w:rPr>
          <w:rFonts w:asciiTheme="minorHAnsi" w:hAnsiTheme="minorHAnsi" w:cstheme="minorHAnsi"/>
          <w:b/>
          <w:spacing w:val="-7"/>
        </w:rPr>
        <w:t xml:space="preserve"> </w:t>
      </w:r>
      <w:r w:rsidR="00A82E03" w:rsidRPr="00806EED">
        <w:rPr>
          <w:rFonts w:asciiTheme="minorHAnsi" w:hAnsiTheme="minorHAnsi" w:cstheme="minorHAnsi"/>
          <w:b/>
          <w:spacing w:val="-7"/>
        </w:rPr>
        <w:t>9</w:t>
      </w:r>
      <w:r w:rsidRPr="00806EED">
        <w:rPr>
          <w:rFonts w:asciiTheme="minorHAnsi" w:hAnsiTheme="minorHAnsi" w:cstheme="minorHAnsi"/>
          <w:b/>
        </w:rPr>
        <w:t>:</w:t>
      </w:r>
      <w:r w:rsidRPr="00806EED">
        <w:rPr>
          <w:rFonts w:asciiTheme="minorHAnsi" w:hAnsiTheme="minorHAnsi" w:cstheme="minorHAnsi"/>
          <w:b/>
          <w:spacing w:val="-9"/>
        </w:rPr>
        <w:t xml:space="preserve"> </w:t>
      </w:r>
      <w:r w:rsidRPr="00806EED">
        <w:rPr>
          <w:rFonts w:asciiTheme="minorHAnsi" w:hAnsiTheme="minorHAnsi" w:cstheme="minorHAnsi"/>
        </w:rPr>
        <w:t>Deadline</w:t>
      </w:r>
      <w:r w:rsidRPr="00806EED">
        <w:rPr>
          <w:rFonts w:asciiTheme="minorHAnsi" w:hAnsiTheme="minorHAnsi" w:cstheme="minorHAnsi"/>
          <w:spacing w:val="-7"/>
        </w:rPr>
        <w:t xml:space="preserve"> </w:t>
      </w:r>
      <w:r w:rsidRPr="00806EED">
        <w:rPr>
          <w:rFonts w:asciiTheme="minorHAnsi" w:hAnsiTheme="minorHAnsi" w:cstheme="minorHAnsi"/>
        </w:rPr>
        <w:t>for</w:t>
      </w:r>
      <w:r w:rsidRPr="00806EED">
        <w:rPr>
          <w:rFonts w:asciiTheme="minorHAnsi" w:hAnsiTheme="minorHAnsi" w:cstheme="minorHAnsi"/>
          <w:spacing w:val="-7"/>
        </w:rPr>
        <w:t xml:space="preserve"> </w:t>
      </w:r>
      <w:r w:rsidRPr="00806EED">
        <w:rPr>
          <w:rFonts w:asciiTheme="minorHAnsi" w:hAnsiTheme="minorHAnsi" w:cstheme="minorHAnsi"/>
        </w:rPr>
        <w:t>the</w:t>
      </w:r>
      <w:r w:rsidRPr="00806EED">
        <w:rPr>
          <w:rFonts w:asciiTheme="minorHAnsi" w:hAnsiTheme="minorHAnsi" w:cstheme="minorHAnsi"/>
          <w:spacing w:val="-7"/>
        </w:rPr>
        <w:t xml:space="preserve"> </w:t>
      </w:r>
      <w:r w:rsidRPr="00806EED">
        <w:rPr>
          <w:rFonts w:asciiTheme="minorHAnsi" w:hAnsiTheme="minorHAnsi" w:cstheme="minorHAnsi"/>
        </w:rPr>
        <w:t>primary</w:t>
      </w:r>
      <w:r w:rsidRPr="00806EED">
        <w:rPr>
          <w:rFonts w:asciiTheme="minorHAnsi" w:hAnsiTheme="minorHAnsi" w:cstheme="minorHAnsi"/>
          <w:spacing w:val="-8"/>
        </w:rPr>
        <w:t xml:space="preserve"> </w:t>
      </w:r>
      <w:r w:rsidRPr="00806EED">
        <w:rPr>
          <w:rFonts w:asciiTheme="minorHAnsi" w:hAnsiTheme="minorHAnsi" w:cstheme="minorHAnsi"/>
        </w:rPr>
        <w:t>unit-level</w:t>
      </w:r>
      <w:r w:rsidRPr="00806EED">
        <w:rPr>
          <w:rFonts w:asciiTheme="minorHAnsi" w:hAnsiTheme="minorHAnsi" w:cstheme="minorHAnsi"/>
          <w:spacing w:val="-7"/>
        </w:rPr>
        <w:t xml:space="preserve"> </w:t>
      </w:r>
      <w:r w:rsidRPr="00806EED">
        <w:rPr>
          <w:rFonts w:asciiTheme="minorHAnsi" w:hAnsiTheme="minorHAnsi" w:cstheme="minorHAnsi"/>
        </w:rPr>
        <w:t>review</w:t>
      </w:r>
      <w:r w:rsidRPr="00806EED">
        <w:rPr>
          <w:rFonts w:asciiTheme="minorHAnsi" w:hAnsiTheme="minorHAnsi" w:cstheme="minorHAnsi"/>
          <w:spacing w:val="-6"/>
        </w:rPr>
        <w:t xml:space="preserve"> </w:t>
      </w:r>
      <w:r w:rsidRPr="00806EED">
        <w:rPr>
          <w:rFonts w:asciiTheme="minorHAnsi" w:hAnsiTheme="minorHAnsi" w:cstheme="minorHAnsi"/>
        </w:rPr>
        <w:t>committee</w:t>
      </w:r>
      <w:r w:rsidRPr="00806EED">
        <w:rPr>
          <w:rFonts w:asciiTheme="minorHAnsi" w:hAnsiTheme="minorHAnsi" w:cstheme="minorHAnsi"/>
          <w:spacing w:val="-7"/>
        </w:rPr>
        <w:t xml:space="preserve"> </w:t>
      </w:r>
      <w:r w:rsidRPr="00806EED">
        <w:rPr>
          <w:rFonts w:asciiTheme="minorHAnsi" w:hAnsiTheme="minorHAnsi" w:cstheme="minorHAnsi"/>
        </w:rPr>
        <w:t>to</w:t>
      </w:r>
      <w:r w:rsidRPr="00806EED">
        <w:rPr>
          <w:rFonts w:asciiTheme="minorHAnsi" w:hAnsiTheme="minorHAnsi" w:cstheme="minorHAnsi"/>
          <w:spacing w:val="-7"/>
        </w:rPr>
        <w:t xml:space="preserve"> </w:t>
      </w:r>
      <w:r w:rsidRPr="00806EED">
        <w:rPr>
          <w:rFonts w:asciiTheme="minorHAnsi" w:hAnsiTheme="minorHAnsi" w:cstheme="minorHAnsi"/>
        </w:rPr>
        <w:t>submit</w:t>
      </w:r>
      <w:r w:rsidRPr="00806EED">
        <w:rPr>
          <w:rFonts w:asciiTheme="minorHAnsi" w:hAnsiTheme="minorHAnsi" w:cstheme="minorHAnsi"/>
          <w:spacing w:val="-9"/>
        </w:rPr>
        <w:t xml:space="preserve"> </w:t>
      </w:r>
      <w:r w:rsidRPr="00806EED">
        <w:rPr>
          <w:rFonts w:asciiTheme="minorHAnsi" w:hAnsiTheme="minorHAnsi" w:cstheme="minorHAnsi"/>
        </w:rPr>
        <w:t>evaluation</w:t>
      </w:r>
      <w:r w:rsidRPr="00806EED">
        <w:rPr>
          <w:rFonts w:asciiTheme="minorHAnsi" w:hAnsiTheme="minorHAnsi" w:cstheme="minorHAnsi"/>
          <w:spacing w:val="-6"/>
        </w:rPr>
        <w:t xml:space="preserve"> </w:t>
      </w:r>
      <w:r w:rsidRPr="00806EED">
        <w:rPr>
          <w:rFonts w:asciiTheme="minorHAnsi" w:hAnsiTheme="minorHAnsi" w:cstheme="minorHAnsi"/>
        </w:rPr>
        <w:t>letter</w:t>
      </w:r>
      <w:r w:rsidRPr="00806EED">
        <w:rPr>
          <w:rFonts w:asciiTheme="minorHAnsi" w:hAnsiTheme="minorHAnsi" w:cstheme="minorHAnsi"/>
          <w:spacing w:val="-10"/>
        </w:rPr>
        <w:t xml:space="preserve"> </w:t>
      </w:r>
      <w:r w:rsidRPr="00806EED">
        <w:rPr>
          <w:rFonts w:asciiTheme="minorHAnsi" w:hAnsiTheme="minorHAnsi" w:cstheme="minorHAnsi"/>
        </w:rPr>
        <w:t>with recommendation to the primary unit administrator.</w:t>
      </w:r>
    </w:p>
    <w:p w14:paraId="755E7972" w14:textId="7E09028D" w:rsidR="00506676" w:rsidRPr="00806EED" w:rsidRDefault="00000000">
      <w:pPr>
        <w:pStyle w:val="BodyText"/>
        <w:jc w:val="left"/>
        <w:rPr>
          <w:rFonts w:asciiTheme="minorHAnsi" w:hAnsiTheme="minorHAnsi" w:cstheme="minorHAnsi"/>
        </w:rPr>
      </w:pPr>
      <w:r w:rsidRPr="00806EED">
        <w:rPr>
          <w:rFonts w:asciiTheme="minorHAnsi" w:hAnsiTheme="minorHAnsi" w:cstheme="minorHAnsi"/>
          <w:b/>
        </w:rPr>
        <w:t xml:space="preserve">March </w:t>
      </w:r>
      <w:r w:rsidR="00A82E03" w:rsidRPr="00806EED">
        <w:rPr>
          <w:rFonts w:asciiTheme="minorHAnsi" w:hAnsiTheme="minorHAnsi" w:cstheme="minorHAnsi"/>
          <w:b/>
        </w:rPr>
        <w:t>30</w:t>
      </w:r>
      <w:r w:rsidRPr="00806EED">
        <w:rPr>
          <w:rFonts w:asciiTheme="minorHAnsi" w:hAnsiTheme="minorHAnsi" w:cstheme="minorHAnsi"/>
          <w:i/>
        </w:rPr>
        <w:t xml:space="preserve">: </w:t>
      </w:r>
      <w:r w:rsidRPr="00806EED">
        <w:rPr>
          <w:rFonts w:asciiTheme="minorHAnsi" w:hAnsiTheme="minorHAnsi" w:cstheme="minorHAnsi"/>
        </w:rPr>
        <w:t>Deadline for</w:t>
      </w:r>
      <w:r w:rsidRPr="00806EED">
        <w:rPr>
          <w:rFonts w:asciiTheme="minorHAnsi" w:hAnsiTheme="minorHAnsi" w:cstheme="minorHAnsi"/>
          <w:spacing w:val="-2"/>
        </w:rPr>
        <w:t xml:space="preserve"> </w:t>
      </w:r>
      <w:r w:rsidRPr="00806EED">
        <w:rPr>
          <w:rFonts w:asciiTheme="minorHAnsi" w:hAnsiTheme="minorHAnsi" w:cstheme="minorHAnsi"/>
        </w:rPr>
        <w:t>primary unit administrator to submit a letter of recommendation to the primary unit’s college dean (unless the college is the primary unit).</w:t>
      </w:r>
    </w:p>
    <w:p w14:paraId="5A34D585" w14:textId="52C37654" w:rsidR="00506676" w:rsidRPr="00806EED" w:rsidRDefault="00000000" w:rsidP="00806EED">
      <w:pPr>
        <w:pStyle w:val="BodyText"/>
        <w:jc w:val="left"/>
        <w:rPr>
          <w:rFonts w:asciiTheme="minorHAnsi" w:hAnsiTheme="minorHAnsi" w:cstheme="minorHAnsi"/>
        </w:rPr>
      </w:pPr>
      <w:r w:rsidRPr="00806EED">
        <w:rPr>
          <w:rFonts w:asciiTheme="minorHAnsi" w:hAnsiTheme="minorHAnsi" w:cstheme="minorHAnsi"/>
          <w:b/>
        </w:rPr>
        <w:t>April</w:t>
      </w:r>
      <w:r w:rsidRPr="00806EED">
        <w:rPr>
          <w:rFonts w:asciiTheme="minorHAnsi" w:hAnsiTheme="minorHAnsi" w:cstheme="minorHAnsi"/>
          <w:b/>
          <w:spacing w:val="-5"/>
        </w:rPr>
        <w:t xml:space="preserve"> </w:t>
      </w:r>
      <w:r w:rsidR="00A82E03" w:rsidRPr="00806EED">
        <w:rPr>
          <w:rFonts w:asciiTheme="minorHAnsi" w:hAnsiTheme="minorHAnsi" w:cstheme="minorHAnsi"/>
          <w:b/>
          <w:spacing w:val="-5"/>
        </w:rPr>
        <w:t>20</w:t>
      </w:r>
      <w:r w:rsidRPr="00806EED">
        <w:rPr>
          <w:rFonts w:asciiTheme="minorHAnsi" w:hAnsiTheme="minorHAnsi" w:cstheme="minorHAnsi"/>
          <w:b/>
        </w:rPr>
        <w:t>:</w:t>
      </w:r>
      <w:r w:rsidRPr="00806EED">
        <w:rPr>
          <w:rFonts w:asciiTheme="minorHAnsi" w:hAnsiTheme="minorHAnsi" w:cstheme="minorHAnsi"/>
          <w:b/>
          <w:spacing w:val="-2"/>
        </w:rPr>
        <w:t xml:space="preserve"> </w:t>
      </w:r>
      <w:r w:rsidRPr="00806EED">
        <w:rPr>
          <w:rFonts w:asciiTheme="minorHAnsi" w:hAnsiTheme="minorHAnsi" w:cstheme="minorHAnsi"/>
        </w:rPr>
        <w:t>Deadline</w:t>
      </w:r>
      <w:r w:rsidRPr="00806EED">
        <w:rPr>
          <w:rFonts w:asciiTheme="minorHAnsi" w:hAnsiTheme="minorHAnsi" w:cstheme="minorHAnsi"/>
          <w:spacing w:val="-2"/>
        </w:rPr>
        <w:t xml:space="preserve"> </w:t>
      </w:r>
      <w:r w:rsidRPr="00806EED">
        <w:rPr>
          <w:rFonts w:asciiTheme="minorHAnsi" w:hAnsiTheme="minorHAnsi" w:cstheme="minorHAnsi"/>
        </w:rPr>
        <w:t>for</w:t>
      </w:r>
      <w:r w:rsidRPr="00806EED">
        <w:rPr>
          <w:rFonts w:asciiTheme="minorHAnsi" w:hAnsiTheme="minorHAnsi" w:cstheme="minorHAnsi"/>
          <w:spacing w:val="-3"/>
        </w:rPr>
        <w:t xml:space="preserve"> </w:t>
      </w:r>
      <w:r w:rsidRPr="00806EED">
        <w:rPr>
          <w:rFonts w:asciiTheme="minorHAnsi" w:hAnsiTheme="minorHAnsi" w:cstheme="minorHAnsi"/>
        </w:rPr>
        <w:t>the dean</w:t>
      </w:r>
      <w:r w:rsidRPr="00806EED">
        <w:rPr>
          <w:rFonts w:asciiTheme="minorHAnsi" w:hAnsiTheme="minorHAnsi" w:cstheme="minorHAnsi"/>
          <w:spacing w:val="-2"/>
        </w:rPr>
        <w:t xml:space="preserve"> </w:t>
      </w:r>
      <w:r w:rsidRPr="00806EED">
        <w:rPr>
          <w:rFonts w:asciiTheme="minorHAnsi" w:hAnsiTheme="minorHAnsi" w:cstheme="minorHAnsi"/>
        </w:rPr>
        <w:t>to</w:t>
      </w:r>
      <w:r w:rsidRPr="00806EED">
        <w:rPr>
          <w:rFonts w:asciiTheme="minorHAnsi" w:hAnsiTheme="minorHAnsi" w:cstheme="minorHAnsi"/>
          <w:spacing w:val="-1"/>
        </w:rPr>
        <w:t xml:space="preserve"> </w:t>
      </w:r>
      <w:r w:rsidRPr="00806EED">
        <w:rPr>
          <w:rFonts w:asciiTheme="minorHAnsi" w:hAnsiTheme="minorHAnsi" w:cstheme="minorHAnsi"/>
        </w:rPr>
        <w:t>send</w:t>
      </w:r>
      <w:r w:rsidRPr="00806EED">
        <w:rPr>
          <w:rFonts w:asciiTheme="minorHAnsi" w:hAnsiTheme="minorHAnsi" w:cstheme="minorHAnsi"/>
          <w:spacing w:val="-5"/>
        </w:rPr>
        <w:t xml:space="preserve"> </w:t>
      </w:r>
      <w:r w:rsidRPr="00806EED">
        <w:rPr>
          <w:rFonts w:asciiTheme="minorHAnsi" w:hAnsiTheme="minorHAnsi" w:cstheme="minorHAnsi"/>
        </w:rPr>
        <w:t>written</w:t>
      </w:r>
      <w:r w:rsidRPr="00806EED">
        <w:rPr>
          <w:rFonts w:asciiTheme="minorHAnsi" w:hAnsiTheme="minorHAnsi" w:cstheme="minorHAnsi"/>
          <w:spacing w:val="-4"/>
        </w:rPr>
        <w:t xml:space="preserve"> </w:t>
      </w:r>
      <w:r w:rsidRPr="00806EED">
        <w:rPr>
          <w:rFonts w:asciiTheme="minorHAnsi" w:hAnsiTheme="minorHAnsi" w:cstheme="minorHAnsi"/>
        </w:rPr>
        <w:t>notification</w:t>
      </w:r>
      <w:r w:rsidRPr="00806EED">
        <w:rPr>
          <w:rFonts w:asciiTheme="minorHAnsi" w:hAnsiTheme="minorHAnsi" w:cstheme="minorHAnsi"/>
          <w:spacing w:val="-4"/>
        </w:rPr>
        <w:t xml:space="preserve"> </w:t>
      </w:r>
      <w:r w:rsidRPr="00806EED">
        <w:rPr>
          <w:rFonts w:asciiTheme="minorHAnsi" w:hAnsiTheme="minorHAnsi" w:cstheme="minorHAnsi"/>
        </w:rPr>
        <w:t>to</w:t>
      </w:r>
      <w:r w:rsidRPr="00806EED">
        <w:rPr>
          <w:rFonts w:asciiTheme="minorHAnsi" w:hAnsiTheme="minorHAnsi" w:cstheme="minorHAnsi"/>
          <w:spacing w:val="-2"/>
        </w:rPr>
        <w:t xml:space="preserve"> </w:t>
      </w:r>
      <w:r w:rsidRPr="00806EED">
        <w:rPr>
          <w:rFonts w:asciiTheme="minorHAnsi" w:hAnsiTheme="minorHAnsi" w:cstheme="minorHAnsi"/>
        </w:rPr>
        <w:t>the</w:t>
      </w:r>
      <w:r w:rsidRPr="00806EED">
        <w:rPr>
          <w:rFonts w:asciiTheme="minorHAnsi" w:hAnsiTheme="minorHAnsi" w:cstheme="minorHAnsi"/>
          <w:spacing w:val="-2"/>
        </w:rPr>
        <w:t xml:space="preserve"> </w:t>
      </w:r>
      <w:r w:rsidRPr="00806EED">
        <w:rPr>
          <w:rFonts w:asciiTheme="minorHAnsi" w:hAnsiTheme="minorHAnsi" w:cstheme="minorHAnsi"/>
        </w:rPr>
        <w:t>applicant</w:t>
      </w:r>
      <w:r w:rsidRPr="00806EED">
        <w:rPr>
          <w:rFonts w:asciiTheme="minorHAnsi" w:hAnsiTheme="minorHAnsi" w:cstheme="minorHAnsi"/>
          <w:spacing w:val="-2"/>
        </w:rPr>
        <w:t xml:space="preserve"> </w:t>
      </w:r>
      <w:r w:rsidRPr="00806EED">
        <w:rPr>
          <w:rFonts w:asciiTheme="minorHAnsi" w:hAnsiTheme="minorHAnsi" w:cstheme="minorHAnsi"/>
        </w:rPr>
        <w:t>of</w:t>
      </w:r>
      <w:r w:rsidRPr="00806EED">
        <w:rPr>
          <w:rFonts w:asciiTheme="minorHAnsi" w:hAnsiTheme="minorHAnsi" w:cstheme="minorHAnsi"/>
          <w:spacing w:val="-4"/>
        </w:rPr>
        <w:t xml:space="preserve"> </w:t>
      </w:r>
      <w:r w:rsidRPr="00806EED">
        <w:rPr>
          <w:rFonts w:asciiTheme="minorHAnsi" w:hAnsiTheme="minorHAnsi" w:cstheme="minorHAnsi"/>
        </w:rPr>
        <w:t>the</w:t>
      </w:r>
      <w:r w:rsidRPr="00806EED">
        <w:rPr>
          <w:rFonts w:asciiTheme="minorHAnsi" w:hAnsiTheme="minorHAnsi" w:cstheme="minorHAnsi"/>
          <w:spacing w:val="-2"/>
        </w:rPr>
        <w:t xml:space="preserve"> </w:t>
      </w:r>
      <w:r w:rsidRPr="00806EED">
        <w:rPr>
          <w:rFonts w:asciiTheme="minorHAnsi" w:hAnsiTheme="minorHAnsi" w:cstheme="minorHAnsi"/>
        </w:rPr>
        <w:t>final</w:t>
      </w:r>
      <w:r w:rsidRPr="00806EED">
        <w:rPr>
          <w:rFonts w:asciiTheme="minorHAnsi" w:hAnsiTheme="minorHAnsi" w:cstheme="minorHAnsi"/>
          <w:spacing w:val="-3"/>
        </w:rPr>
        <w:t xml:space="preserve"> </w:t>
      </w:r>
      <w:r w:rsidRPr="00806EED">
        <w:rPr>
          <w:rFonts w:asciiTheme="minorHAnsi" w:hAnsiTheme="minorHAnsi" w:cstheme="minorHAnsi"/>
          <w:spacing w:val="-2"/>
        </w:rPr>
        <w:t>decision,</w:t>
      </w:r>
      <w:r w:rsidR="00806EED" w:rsidRPr="00806EED">
        <w:rPr>
          <w:rFonts w:asciiTheme="minorHAnsi" w:hAnsiTheme="minorHAnsi" w:cstheme="minorHAnsi"/>
          <w:spacing w:val="-2"/>
        </w:rPr>
        <w:t xml:space="preserve"> to include adjusted title and compensation percentage, with</w:t>
      </w:r>
      <w:r w:rsidRPr="00806EED">
        <w:rPr>
          <w:rFonts w:asciiTheme="minorHAnsi" w:hAnsiTheme="minorHAnsi" w:cstheme="minorHAnsi"/>
          <w:spacing w:val="-4"/>
        </w:rPr>
        <w:t xml:space="preserve"> </w:t>
      </w:r>
      <w:r w:rsidRPr="00806EED">
        <w:rPr>
          <w:rFonts w:asciiTheme="minorHAnsi" w:hAnsiTheme="minorHAnsi" w:cstheme="minorHAnsi"/>
        </w:rPr>
        <w:t>notif</w:t>
      </w:r>
      <w:r w:rsidR="00806EED">
        <w:rPr>
          <w:rFonts w:asciiTheme="minorHAnsi" w:hAnsiTheme="minorHAnsi" w:cstheme="minorHAnsi"/>
        </w:rPr>
        <w:t>ication to</w:t>
      </w:r>
      <w:r w:rsidRPr="00806EED">
        <w:rPr>
          <w:rFonts w:asciiTheme="minorHAnsi" w:hAnsiTheme="minorHAnsi" w:cstheme="minorHAnsi"/>
          <w:spacing w:val="-4"/>
        </w:rPr>
        <w:t xml:space="preserve"> </w:t>
      </w:r>
      <w:r w:rsidRPr="00806EED">
        <w:rPr>
          <w:rFonts w:asciiTheme="minorHAnsi" w:hAnsiTheme="minorHAnsi" w:cstheme="minorHAnsi"/>
        </w:rPr>
        <w:t>the</w:t>
      </w:r>
      <w:r w:rsidRPr="00806EED">
        <w:rPr>
          <w:rFonts w:asciiTheme="minorHAnsi" w:hAnsiTheme="minorHAnsi" w:cstheme="minorHAnsi"/>
          <w:spacing w:val="-2"/>
        </w:rPr>
        <w:t xml:space="preserve"> </w:t>
      </w:r>
      <w:r w:rsidRPr="00806EED">
        <w:rPr>
          <w:rFonts w:asciiTheme="minorHAnsi" w:hAnsiTheme="minorHAnsi" w:cstheme="minorHAnsi"/>
        </w:rPr>
        <w:t>Office of</w:t>
      </w:r>
      <w:r w:rsidRPr="00806EED">
        <w:rPr>
          <w:rFonts w:asciiTheme="minorHAnsi" w:hAnsiTheme="minorHAnsi" w:cstheme="minorHAnsi"/>
          <w:spacing w:val="-1"/>
        </w:rPr>
        <w:t xml:space="preserve"> </w:t>
      </w:r>
      <w:r w:rsidRPr="00806EED">
        <w:rPr>
          <w:rFonts w:asciiTheme="minorHAnsi" w:hAnsiTheme="minorHAnsi" w:cstheme="minorHAnsi"/>
        </w:rPr>
        <w:t>the Provost,</w:t>
      </w:r>
      <w:r w:rsidRPr="00806EED">
        <w:rPr>
          <w:rFonts w:asciiTheme="minorHAnsi" w:hAnsiTheme="minorHAnsi" w:cstheme="minorHAnsi"/>
          <w:spacing w:val="-2"/>
        </w:rPr>
        <w:t xml:space="preserve"> </w:t>
      </w:r>
      <w:r w:rsidRPr="00806EED">
        <w:rPr>
          <w:rFonts w:asciiTheme="minorHAnsi" w:hAnsiTheme="minorHAnsi" w:cstheme="minorHAnsi"/>
        </w:rPr>
        <w:t>MSU</w:t>
      </w:r>
      <w:r w:rsidRPr="00806EED">
        <w:rPr>
          <w:rFonts w:asciiTheme="minorHAnsi" w:hAnsiTheme="minorHAnsi" w:cstheme="minorHAnsi"/>
          <w:spacing w:val="-3"/>
        </w:rPr>
        <w:t xml:space="preserve"> </w:t>
      </w:r>
      <w:r w:rsidRPr="00806EED">
        <w:rPr>
          <w:rFonts w:asciiTheme="minorHAnsi" w:hAnsiTheme="minorHAnsi" w:cstheme="minorHAnsi"/>
        </w:rPr>
        <w:t>Human</w:t>
      </w:r>
      <w:r w:rsidRPr="00806EED">
        <w:rPr>
          <w:rFonts w:asciiTheme="minorHAnsi" w:hAnsiTheme="minorHAnsi" w:cstheme="minorHAnsi"/>
          <w:spacing w:val="-3"/>
        </w:rPr>
        <w:t xml:space="preserve"> </w:t>
      </w:r>
      <w:r w:rsidRPr="00806EED">
        <w:rPr>
          <w:rFonts w:asciiTheme="minorHAnsi" w:hAnsiTheme="minorHAnsi" w:cstheme="minorHAnsi"/>
          <w:spacing w:val="-2"/>
        </w:rPr>
        <w:t>Resources/Payroll.</w:t>
      </w:r>
      <w:r w:rsidR="00806EED" w:rsidRPr="00806EED">
        <w:rPr>
          <w:rFonts w:asciiTheme="minorHAnsi" w:hAnsiTheme="minorHAnsi" w:cstheme="minorHAnsi"/>
          <w:spacing w:val="-2"/>
        </w:rPr>
        <w:t xml:space="preserve"> (may cc on faculty notification)</w:t>
      </w:r>
    </w:p>
    <w:p w14:paraId="37F03A17" w14:textId="77777777" w:rsidR="00506676" w:rsidRPr="00806EED" w:rsidRDefault="00000000">
      <w:pPr>
        <w:spacing w:before="120"/>
        <w:ind w:left="120"/>
        <w:jc w:val="both"/>
        <w:rPr>
          <w:rFonts w:asciiTheme="minorHAnsi" w:hAnsiTheme="minorHAnsi" w:cstheme="minorHAnsi"/>
          <w:sz w:val="24"/>
        </w:rPr>
      </w:pPr>
      <w:r w:rsidRPr="00806EED">
        <w:rPr>
          <w:rFonts w:asciiTheme="minorHAnsi" w:hAnsiTheme="minorHAnsi" w:cstheme="minorHAnsi"/>
          <w:b/>
          <w:sz w:val="24"/>
        </w:rPr>
        <w:t>Start</w:t>
      </w:r>
      <w:r w:rsidRPr="00806EED">
        <w:rPr>
          <w:rFonts w:asciiTheme="minorHAnsi" w:hAnsiTheme="minorHAnsi" w:cstheme="minorHAnsi"/>
          <w:b/>
          <w:spacing w:val="-11"/>
          <w:sz w:val="24"/>
        </w:rPr>
        <w:t xml:space="preserve"> </w:t>
      </w:r>
      <w:r w:rsidRPr="00806EED">
        <w:rPr>
          <w:rFonts w:asciiTheme="minorHAnsi" w:hAnsiTheme="minorHAnsi" w:cstheme="minorHAnsi"/>
          <w:b/>
          <w:sz w:val="24"/>
        </w:rPr>
        <w:t>of</w:t>
      </w:r>
      <w:r w:rsidRPr="00806EED">
        <w:rPr>
          <w:rFonts w:asciiTheme="minorHAnsi" w:hAnsiTheme="minorHAnsi" w:cstheme="minorHAnsi"/>
          <w:b/>
          <w:spacing w:val="-10"/>
          <w:sz w:val="24"/>
        </w:rPr>
        <w:t xml:space="preserve"> </w:t>
      </w:r>
      <w:r w:rsidRPr="00806EED">
        <w:rPr>
          <w:rFonts w:asciiTheme="minorHAnsi" w:hAnsiTheme="minorHAnsi" w:cstheme="minorHAnsi"/>
          <w:b/>
          <w:sz w:val="24"/>
        </w:rPr>
        <w:t>next</w:t>
      </w:r>
      <w:r w:rsidRPr="00806EED">
        <w:rPr>
          <w:rFonts w:asciiTheme="minorHAnsi" w:hAnsiTheme="minorHAnsi" w:cstheme="minorHAnsi"/>
          <w:b/>
          <w:spacing w:val="-8"/>
          <w:sz w:val="24"/>
        </w:rPr>
        <w:t xml:space="preserve"> </w:t>
      </w:r>
      <w:r w:rsidRPr="00806EED">
        <w:rPr>
          <w:rFonts w:asciiTheme="minorHAnsi" w:hAnsiTheme="minorHAnsi" w:cstheme="minorHAnsi"/>
          <w:b/>
          <w:sz w:val="24"/>
        </w:rPr>
        <w:t>academic</w:t>
      </w:r>
      <w:r w:rsidRPr="00806EED">
        <w:rPr>
          <w:rFonts w:asciiTheme="minorHAnsi" w:hAnsiTheme="minorHAnsi" w:cstheme="minorHAnsi"/>
          <w:b/>
          <w:spacing w:val="-11"/>
          <w:sz w:val="24"/>
        </w:rPr>
        <w:t xml:space="preserve"> </w:t>
      </w:r>
      <w:r w:rsidRPr="00806EED">
        <w:rPr>
          <w:rFonts w:asciiTheme="minorHAnsi" w:hAnsiTheme="minorHAnsi" w:cstheme="minorHAnsi"/>
          <w:b/>
          <w:sz w:val="24"/>
        </w:rPr>
        <w:t>semester</w:t>
      </w:r>
      <w:r w:rsidRPr="00806EED">
        <w:rPr>
          <w:rFonts w:asciiTheme="minorHAnsi" w:hAnsiTheme="minorHAnsi" w:cstheme="minorHAnsi"/>
          <w:b/>
          <w:spacing w:val="-9"/>
          <w:sz w:val="24"/>
        </w:rPr>
        <w:t xml:space="preserve"> </w:t>
      </w:r>
      <w:r w:rsidRPr="00806EED">
        <w:rPr>
          <w:rFonts w:asciiTheme="minorHAnsi" w:hAnsiTheme="minorHAnsi" w:cstheme="minorHAnsi"/>
          <w:b/>
          <w:sz w:val="24"/>
        </w:rPr>
        <w:t>contract:</w:t>
      </w:r>
      <w:r w:rsidRPr="00806EED">
        <w:rPr>
          <w:rFonts w:asciiTheme="minorHAnsi" w:hAnsiTheme="minorHAnsi" w:cstheme="minorHAnsi"/>
          <w:b/>
          <w:spacing w:val="-11"/>
          <w:sz w:val="24"/>
        </w:rPr>
        <w:t xml:space="preserve"> </w:t>
      </w:r>
      <w:r w:rsidRPr="00806EED">
        <w:rPr>
          <w:rFonts w:asciiTheme="minorHAnsi" w:hAnsiTheme="minorHAnsi" w:cstheme="minorHAnsi"/>
          <w:sz w:val="24"/>
        </w:rPr>
        <w:t>new</w:t>
      </w:r>
      <w:r w:rsidRPr="00806EED">
        <w:rPr>
          <w:rFonts w:asciiTheme="minorHAnsi" w:hAnsiTheme="minorHAnsi" w:cstheme="minorHAnsi"/>
          <w:spacing w:val="-10"/>
          <w:sz w:val="24"/>
        </w:rPr>
        <w:t xml:space="preserve"> </w:t>
      </w:r>
      <w:r w:rsidRPr="00806EED">
        <w:rPr>
          <w:rFonts w:asciiTheme="minorHAnsi" w:hAnsiTheme="minorHAnsi" w:cstheme="minorHAnsi"/>
          <w:sz w:val="24"/>
        </w:rPr>
        <w:t>title</w:t>
      </w:r>
      <w:r w:rsidRPr="00806EED">
        <w:rPr>
          <w:rFonts w:asciiTheme="minorHAnsi" w:hAnsiTheme="minorHAnsi" w:cstheme="minorHAnsi"/>
          <w:spacing w:val="-8"/>
          <w:sz w:val="24"/>
        </w:rPr>
        <w:t xml:space="preserve"> </w:t>
      </w:r>
      <w:r w:rsidRPr="00806EED">
        <w:rPr>
          <w:rFonts w:asciiTheme="minorHAnsi" w:hAnsiTheme="minorHAnsi" w:cstheme="minorHAnsi"/>
          <w:sz w:val="24"/>
        </w:rPr>
        <w:t>and</w:t>
      </w:r>
      <w:r w:rsidRPr="00806EED">
        <w:rPr>
          <w:rFonts w:asciiTheme="minorHAnsi" w:hAnsiTheme="minorHAnsi" w:cstheme="minorHAnsi"/>
          <w:spacing w:val="-9"/>
          <w:sz w:val="24"/>
        </w:rPr>
        <w:t xml:space="preserve"> </w:t>
      </w:r>
      <w:r w:rsidRPr="00806EED">
        <w:rPr>
          <w:rFonts w:asciiTheme="minorHAnsi" w:hAnsiTheme="minorHAnsi" w:cstheme="minorHAnsi"/>
          <w:sz w:val="24"/>
        </w:rPr>
        <w:t>compensation</w:t>
      </w:r>
      <w:r w:rsidRPr="00806EED">
        <w:rPr>
          <w:rFonts w:asciiTheme="minorHAnsi" w:hAnsiTheme="minorHAnsi" w:cstheme="minorHAnsi"/>
          <w:spacing w:val="-8"/>
          <w:sz w:val="24"/>
        </w:rPr>
        <w:t xml:space="preserve"> </w:t>
      </w:r>
      <w:r w:rsidRPr="00806EED">
        <w:rPr>
          <w:rFonts w:asciiTheme="minorHAnsi" w:hAnsiTheme="minorHAnsi" w:cstheme="minorHAnsi"/>
          <w:sz w:val="24"/>
        </w:rPr>
        <w:t>adjustment</w:t>
      </w:r>
      <w:r w:rsidRPr="00806EED">
        <w:rPr>
          <w:rFonts w:asciiTheme="minorHAnsi" w:hAnsiTheme="minorHAnsi" w:cstheme="minorHAnsi"/>
          <w:spacing w:val="-10"/>
          <w:sz w:val="24"/>
        </w:rPr>
        <w:t xml:space="preserve"> </w:t>
      </w:r>
      <w:r w:rsidRPr="00806EED">
        <w:rPr>
          <w:rFonts w:asciiTheme="minorHAnsi" w:hAnsiTheme="minorHAnsi" w:cstheme="minorHAnsi"/>
          <w:sz w:val="24"/>
        </w:rPr>
        <w:t>are</w:t>
      </w:r>
      <w:r w:rsidRPr="00806EED">
        <w:rPr>
          <w:rFonts w:asciiTheme="minorHAnsi" w:hAnsiTheme="minorHAnsi" w:cstheme="minorHAnsi"/>
          <w:spacing w:val="-11"/>
          <w:sz w:val="24"/>
        </w:rPr>
        <w:t xml:space="preserve"> </w:t>
      </w:r>
      <w:r w:rsidRPr="00806EED">
        <w:rPr>
          <w:rFonts w:asciiTheme="minorHAnsi" w:hAnsiTheme="minorHAnsi" w:cstheme="minorHAnsi"/>
          <w:spacing w:val="-2"/>
          <w:sz w:val="24"/>
        </w:rPr>
        <w:t>effective.</w:t>
      </w:r>
    </w:p>
    <w:p w14:paraId="15F157FA" w14:textId="50434C4D" w:rsidR="00506676" w:rsidRPr="00806EED" w:rsidRDefault="00000000">
      <w:pPr>
        <w:pStyle w:val="BodyText"/>
        <w:ind w:right="113"/>
        <w:rPr>
          <w:rFonts w:asciiTheme="minorHAnsi" w:hAnsiTheme="minorHAnsi" w:cstheme="minorHAnsi"/>
        </w:rPr>
      </w:pPr>
      <w:r w:rsidRPr="00806EED">
        <w:rPr>
          <w:rFonts w:asciiTheme="minorHAnsi" w:hAnsiTheme="minorHAnsi" w:cstheme="minorHAnsi"/>
        </w:rPr>
        <w:t>Note</w:t>
      </w:r>
      <w:r w:rsidRPr="00806EED">
        <w:rPr>
          <w:rFonts w:asciiTheme="minorHAnsi" w:hAnsiTheme="minorHAnsi" w:cstheme="minorHAnsi"/>
          <w:spacing w:val="-8"/>
        </w:rPr>
        <w:t xml:space="preserve"> </w:t>
      </w:r>
      <w:r w:rsidRPr="00806EED">
        <w:rPr>
          <w:rFonts w:asciiTheme="minorHAnsi" w:hAnsiTheme="minorHAnsi" w:cstheme="minorHAnsi"/>
        </w:rPr>
        <w:t>–</w:t>
      </w:r>
      <w:r w:rsidRPr="00806EED">
        <w:rPr>
          <w:rFonts w:asciiTheme="minorHAnsi" w:hAnsiTheme="minorHAnsi" w:cstheme="minorHAnsi"/>
          <w:spacing w:val="-8"/>
        </w:rPr>
        <w:t xml:space="preserve"> </w:t>
      </w:r>
      <w:r w:rsidRPr="00806EED">
        <w:rPr>
          <w:rFonts w:asciiTheme="minorHAnsi" w:hAnsiTheme="minorHAnsi" w:cstheme="minorHAnsi"/>
        </w:rPr>
        <w:t>please</w:t>
      </w:r>
      <w:r w:rsidRPr="00806EED">
        <w:rPr>
          <w:rFonts w:asciiTheme="minorHAnsi" w:hAnsiTheme="minorHAnsi" w:cstheme="minorHAnsi"/>
          <w:spacing w:val="-8"/>
        </w:rPr>
        <w:t xml:space="preserve"> </w:t>
      </w:r>
      <w:r w:rsidRPr="00806EED">
        <w:rPr>
          <w:rFonts w:asciiTheme="minorHAnsi" w:hAnsiTheme="minorHAnsi" w:cstheme="minorHAnsi"/>
        </w:rPr>
        <w:t>follow</w:t>
      </w:r>
      <w:r w:rsidRPr="00806EED">
        <w:rPr>
          <w:rFonts w:asciiTheme="minorHAnsi" w:hAnsiTheme="minorHAnsi" w:cstheme="minorHAnsi"/>
          <w:spacing w:val="-8"/>
        </w:rPr>
        <w:t xml:space="preserve"> </w:t>
      </w:r>
      <w:r w:rsidRPr="00806EED">
        <w:rPr>
          <w:rFonts w:asciiTheme="minorHAnsi" w:hAnsiTheme="minorHAnsi" w:cstheme="minorHAnsi"/>
        </w:rPr>
        <w:t>the</w:t>
      </w:r>
      <w:r w:rsidRPr="00806EED">
        <w:rPr>
          <w:rFonts w:asciiTheme="minorHAnsi" w:hAnsiTheme="minorHAnsi" w:cstheme="minorHAnsi"/>
          <w:spacing w:val="-8"/>
        </w:rPr>
        <w:t xml:space="preserve"> </w:t>
      </w:r>
      <w:r w:rsidRPr="00806EED">
        <w:rPr>
          <w:rFonts w:asciiTheme="minorHAnsi" w:hAnsiTheme="minorHAnsi" w:cstheme="minorHAnsi"/>
        </w:rPr>
        <w:t>deadlines</w:t>
      </w:r>
      <w:r w:rsidRPr="00806EED">
        <w:rPr>
          <w:rFonts w:asciiTheme="minorHAnsi" w:hAnsiTheme="minorHAnsi" w:cstheme="minorHAnsi"/>
          <w:spacing w:val="-9"/>
        </w:rPr>
        <w:t xml:space="preserve"> </w:t>
      </w:r>
      <w:r w:rsidRPr="00806EED">
        <w:rPr>
          <w:rFonts w:asciiTheme="minorHAnsi" w:hAnsiTheme="minorHAnsi" w:cstheme="minorHAnsi"/>
        </w:rPr>
        <w:t>outlined</w:t>
      </w:r>
      <w:r w:rsidRPr="00806EED">
        <w:rPr>
          <w:rFonts w:asciiTheme="minorHAnsi" w:hAnsiTheme="minorHAnsi" w:cstheme="minorHAnsi"/>
          <w:spacing w:val="-5"/>
        </w:rPr>
        <w:t xml:space="preserve"> </w:t>
      </w:r>
      <w:r w:rsidRPr="00806EED">
        <w:rPr>
          <w:rFonts w:asciiTheme="minorHAnsi" w:hAnsiTheme="minorHAnsi" w:cstheme="minorHAnsi"/>
        </w:rPr>
        <w:t>above.</w:t>
      </w:r>
      <w:r w:rsidRPr="00806EED">
        <w:rPr>
          <w:rFonts w:asciiTheme="minorHAnsi" w:hAnsiTheme="minorHAnsi" w:cstheme="minorHAnsi"/>
          <w:spacing w:val="-7"/>
        </w:rPr>
        <w:t xml:space="preserve"> </w:t>
      </w:r>
      <w:r w:rsidRPr="00806EED">
        <w:rPr>
          <w:rFonts w:asciiTheme="minorHAnsi" w:hAnsiTheme="minorHAnsi" w:cstheme="minorHAnsi"/>
        </w:rPr>
        <w:t>These</w:t>
      </w:r>
      <w:r w:rsidRPr="00806EED">
        <w:rPr>
          <w:rFonts w:asciiTheme="minorHAnsi" w:hAnsiTheme="minorHAnsi" w:cstheme="minorHAnsi"/>
          <w:spacing w:val="-8"/>
        </w:rPr>
        <w:t xml:space="preserve"> </w:t>
      </w:r>
      <w:r w:rsidRPr="00806EED">
        <w:rPr>
          <w:rFonts w:asciiTheme="minorHAnsi" w:hAnsiTheme="minorHAnsi" w:cstheme="minorHAnsi"/>
        </w:rPr>
        <w:t>deadlines,</w:t>
      </w:r>
      <w:r w:rsidRPr="00806EED">
        <w:rPr>
          <w:rFonts w:asciiTheme="minorHAnsi" w:hAnsiTheme="minorHAnsi" w:cstheme="minorHAnsi"/>
          <w:spacing w:val="-6"/>
        </w:rPr>
        <w:t xml:space="preserve"> </w:t>
      </w:r>
      <w:r w:rsidRPr="00806EED">
        <w:rPr>
          <w:rFonts w:asciiTheme="minorHAnsi" w:hAnsiTheme="minorHAnsi" w:cstheme="minorHAnsi"/>
        </w:rPr>
        <w:t>which</w:t>
      </w:r>
      <w:r w:rsidR="00806EED">
        <w:rPr>
          <w:rFonts w:asciiTheme="minorHAnsi" w:hAnsiTheme="minorHAnsi" w:cstheme="minorHAnsi"/>
        </w:rPr>
        <w:t xml:space="preserve"> may differ from</w:t>
      </w:r>
      <w:r w:rsidRPr="00806EED">
        <w:rPr>
          <w:rFonts w:asciiTheme="minorHAnsi" w:hAnsiTheme="minorHAnsi" w:cstheme="minorHAnsi"/>
          <w:spacing w:val="-5"/>
        </w:rPr>
        <w:t xml:space="preserve"> </w:t>
      </w:r>
      <w:r w:rsidRPr="00806EED">
        <w:rPr>
          <w:rFonts w:asciiTheme="minorHAnsi" w:hAnsiTheme="minorHAnsi" w:cstheme="minorHAnsi"/>
        </w:rPr>
        <w:t>those cited in the CBA, were established to support timely processing of applications prior to the end of the semester and still meet the intent of the CBA.</w:t>
      </w:r>
    </w:p>
    <w:p w14:paraId="66C8E091" w14:textId="77777777" w:rsidR="00506676" w:rsidRPr="00806EED" w:rsidRDefault="00000000">
      <w:pPr>
        <w:pStyle w:val="Heading1"/>
        <w:spacing w:before="120"/>
        <w:jc w:val="both"/>
        <w:rPr>
          <w:rFonts w:asciiTheme="minorHAnsi" w:hAnsiTheme="minorHAnsi" w:cstheme="minorHAnsi"/>
        </w:rPr>
      </w:pPr>
      <w:r w:rsidRPr="00806EED">
        <w:rPr>
          <w:rFonts w:asciiTheme="minorHAnsi" w:hAnsiTheme="minorHAnsi" w:cstheme="minorHAnsi"/>
          <w:color w:val="006FC0"/>
        </w:rPr>
        <w:t>Required</w:t>
      </w:r>
      <w:r w:rsidRPr="00806EED">
        <w:rPr>
          <w:rFonts w:asciiTheme="minorHAnsi" w:hAnsiTheme="minorHAnsi" w:cstheme="minorHAnsi"/>
          <w:color w:val="006FC0"/>
          <w:spacing w:val="-14"/>
        </w:rPr>
        <w:t xml:space="preserve"> </w:t>
      </w:r>
      <w:r w:rsidRPr="00806EED">
        <w:rPr>
          <w:rFonts w:asciiTheme="minorHAnsi" w:hAnsiTheme="minorHAnsi" w:cstheme="minorHAnsi"/>
          <w:color w:val="006FC0"/>
        </w:rPr>
        <w:t>Application</w:t>
      </w:r>
      <w:r w:rsidRPr="00806EED">
        <w:rPr>
          <w:rFonts w:asciiTheme="minorHAnsi" w:hAnsiTheme="minorHAnsi" w:cstheme="minorHAnsi"/>
          <w:color w:val="006FC0"/>
          <w:spacing w:val="-14"/>
        </w:rPr>
        <w:t xml:space="preserve"> </w:t>
      </w:r>
      <w:r w:rsidRPr="00806EED">
        <w:rPr>
          <w:rFonts w:asciiTheme="minorHAnsi" w:hAnsiTheme="minorHAnsi" w:cstheme="minorHAnsi"/>
          <w:color w:val="006FC0"/>
          <w:spacing w:val="-2"/>
        </w:rPr>
        <w:t>Materials</w:t>
      </w:r>
    </w:p>
    <w:p w14:paraId="435C1735" w14:textId="733F662B" w:rsidR="00506676" w:rsidRPr="00806EED" w:rsidRDefault="00000000">
      <w:pPr>
        <w:pStyle w:val="BodyText"/>
        <w:ind w:right="115"/>
        <w:rPr>
          <w:rFonts w:asciiTheme="minorHAnsi" w:hAnsiTheme="minorHAnsi" w:cstheme="minorHAnsi"/>
        </w:rPr>
      </w:pPr>
      <w:r w:rsidRPr="00806EED">
        <w:rPr>
          <w:rFonts w:asciiTheme="minorHAnsi" w:hAnsiTheme="minorHAnsi" w:cstheme="minorHAnsi"/>
        </w:rPr>
        <w:t xml:space="preserve">The NTT faculty applicant for title advancement is responsible for notifying their unit </w:t>
      </w:r>
      <w:r w:rsidRPr="00806EED">
        <w:rPr>
          <w:rFonts w:asciiTheme="minorHAnsi" w:hAnsiTheme="minorHAnsi" w:cstheme="minorHAnsi"/>
        </w:rPr>
        <w:lastRenderedPageBreak/>
        <w:t>administrator</w:t>
      </w:r>
      <w:r w:rsidRPr="00806EED">
        <w:rPr>
          <w:rFonts w:asciiTheme="minorHAnsi" w:hAnsiTheme="minorHAnsi" w:cstheme="minorHAnsi"/>
          <w:spacing w:val="-8"/>
        </w:rPr>
        <w:t xml:space="preserve"> </w:t>
      </w:r>
      <w:r w:rsidRPr="00806EED">
        <w:rPr>
          <w:rFonts w:asciiTheme="minorHAnsi" w:hAnsiTheme="minorHAnsi" w:cstheme="minorHAnsi"/>
        </w:rPr>
        <w:t>and</w:t>
      </w:r>
      <w:r w:rsidRPr="00806EED">
        <w:rPr>
          <w:rFonts w:asciiTheme="minorHAnsi" w:hAnsiTheme="minorHAnsi" w:cstheme="minorHAnsi"/>
          <w:spacing w:val="-10"/>
        </w:rPr>
        <w:t xml:space="preserve"> </w:t>
      </w:r>
      <w:r w:rsidRPr="00806EED">
        <w:rPr>
          <w:rFonts w:asciiTheme="minorHAnsi" w:hAnsiTheme="minorHAnsi" w:cstheme="minorHAnsi"/>
        </w:rPr>
        <w:t>uploading</w:t>
      </w:r>
      <w:r w:rsidRPr="00806EED">
        <w:rPr>
          <w:rFonts w:asciiTheme="minorHAnsi" w:hAnsiTheme="minorHAnsi" w:cstheme="minorHAnsi"/>
          <w:spacing w:val="-11"/>
        </w:rPr>
        <w:t xml:space="preserve"> </w:t>
      </w:r>
      <w:r w:rsidRPr="00806EED">
        <w:rPr>
          <w:rFonts w:asciiTheme="minorHAnsi" w:hAnsiTheme="minorHAnsi" w:cstheme="minorHAnsi"/>
        </w:rPr>
        <w:t>the</w:t>
      </w:r>
      <w:r w:rsidRPr="00806EED">
        <w:rPr>
          <w:rFonts w:asciiTheme="minorHAnsi" w:hAnsiTheme="minorHAnsi" w:cstheme="minorHAnsi"/>
          <w:spacing w:val="-11"/>
        </w:rPr>
        <w:t xml:space="preserve"> </w:t>
      </w:r>
      <w:r w:rsidRPr="00806EED">
        <w:rPr>
          <w:rFonts w:asciiTheme="minorHAnsi" w:hAnsiTheme="minorHAnsi" w:cstheme="minorHAnsi"/>
        </w:rPr>
        <w:t>following</w:t>
      </w:r>
      <w:r w:rsidRPr="00806EED">
        <w:rPr>
          <w:rFonts w:asciiTheme="minorHAnsi" w:hAnsiTheme="minorHAnsi" w:cstheme="minorHAnsi"/>
          <w:spacing w:val="-9"/>
        </w:rPr>
        <w:t xml:space="preserve"> </w:t>
      </w:r>
      <w:r w:rsidRPr="00806EED">
        <w:rPr>
          <w:rFonts w:asciiTheme="minorHAnsi" w:hAnsiTheme="minorHAnsi" w:cstheme="minorHAnsi"/>
        </w:rPr>
        <w:t>materials</w:t>
      </w:r>
      <w:r w:rsidRPr="00806EED">
        <w:rPr>
          <w:rFonts w:asciiTheme="minorHAnsi" w:hAnsiTheme="minorHAnsi" w:cstheme="minorHAnsi"/>
          <w:spacing w:val="-9"/>
        </w:rPr>
        <w:t xml:space="preserve"> </w:t>
      </w:r>
      <w:r w:rsidRPr="00806EED">
        <w:rPr>
          <w:rFonts w:asciiTheme="minorHAnsi" w:hAnsiTheme="minorHAnsi" w:cstheme="minorHAnsi"/>
        </w:rPr>
        <w:t>to</w:t>
      </w:r>
      <w:r w:rsidRPr="00806EED">
        <w:rPr>
          <w:rFonts w:asciiTheme="minorHAnsi" w:hAnsiTheme="minorHAnsi" w:cstheme="minorHAnsi"/>
          <w:spacing w:val="-11"/>
        </w:rPr>
        <w:t xml:space="preserve"> </w:t>
      </w:r>
      <w:r w:rsidRPr="00806EED">
        <w:rPr>
          <w:rFonts w:asciiTheme="minorHAnsi" w:hAnsiTheme="minorHAnsi" w:cstheme="minorHAnsi"/>
        </w:rPr>
        <w:t>the</w:t>
      </w:r>
      <w:r w:rsidRPr="00806EED">
        <w:rPr>
          <w:rFonts w:asciiTheme="minorHAnsi" w:hAnsiTheme="minorHAnsi" w:cstheme="minorHAnsi"/>
          <w:spacing w:val="-8"/>
        </w:rPr>
        <w:t xml:space="preserve"> </w:t>
      </w:r>
      <w:r w:rsidRPr="00806EED">
        <w:rPr>
          <w:rFonts w:asciiTheme="minorHAnsi" w:hAnsiTheme="minorHAnsi" w:cstheme="minorHAnsi"/>
        </w:rPr>
        <w:t>shared</w:t>
      </w:r>
      <w:r w:rsidRPr="00806EED">
        <w:rPr>
          <w:rFonts w:asciiTheme="minorHAnsi" w:hAnsiTheme="minorHAnsi" w:cstheme="minorHAnsi"/>
          <w:spacing w:val="-10"/>
        </w:rPr>
        <w:t xml:space="preserve"> </w:t>
      </w:r>
      <w:r w:rsidRPr="00806EED">
        <w:rPr>
          <w:rFonts w:asciiTheme="minorHAnsi" w:hAnsiTheme="minorHAnsi" w:cstheme="minorHAnsi"/>
        </w:rPr>
        <w:t>drive</w:t>
      </w:r>
      <w:r w:rsidRPr="00806EED">
        <w:rPr>
          <w:rFonts w:asciiTheme="minorHAnsi" w:hAnsiTheme="minorHAnsi" w:cstheme="minorHAnsi"/>
          <w:spacing w:val="-11"/>
        </w:rPr>
        <w:t xml:space="preserve"> </w:t>
      </w:r>
      <w:r w:rsidRPr="00806EED">
        <w:rPr>
          <w:rFonts w:asciiTheme="minorHAnsi" w:hAnsiTheme="minorHAnsi" w:cstheme="minorHAnsi"/>
        </w:rPr>
        <w:t>established</w:t>
      </w:r>
      <w:r w:rsidRPr="00806EED">
        <w:rPr>
          <w:rFonts w:asciiTheme="minorHAnsi" w:hAnsiTheme="minorHAnsi" w:cstheme="minorHAnsi"/>
          <w:spacing w:val="-10"/>
        </w:rPr>
        <w:t xml:space="preserve"> </w:t>
      </w:r>
      <w:r w:rsidRPr="00806EED">
        <w:rPr>
          <w:rFonts w:asciiTheme="minorHAnsi" w:hAnsiTheme="minorHAnsi" w:cstheme="minorHAnsi"/>
        </w:rPr>
        <w:t>by</w:t>
      </w:r>
      <w:r w:rsidRPr="00806EED">
        <w:rPr>
          <w:rFonts w:asciiTheme="minorHAnsi" w:hAnsiTheme="minorHAnsi" w:cstheme="minorHAnsi"/>
          <w:spacing w:val="-12"/>
        </w:rPr>
        <w:t xml:space="preserve"> </w:t>
      </w:r>
      <w:r w:rsidRPr="00806EED">
        <w:rPr>
          <w:rFonts w:asciiTheme="minorHAnsi" w:hAnsiTheme="minorHAnsi" w:cstheme="minorHAnsi"/>
        </w:rPr>
        <w:t>the</w:t>
      </w:r>
      <w:r w:rsidRPr="00806EED">
        <w:rPr>
          <w:rFonts w:asciiTheme="minorHAnsi" w:hAnsiTheme="minorHAnsi" w:cstheme="minorHAnsi"/>
          <w:spacing w:val="-11"/>
        </w:rPr>
        <w:t xml:space="preserve"> </w:t>
      </w:r>
      <w:r w:rsidR="00A82E03" w:rsidRPr="00806EED">
        <w:rPr>
          <w:rFonts w:asciiTheme="minorHAnsi" w:hAnsiTheme="minorHAnsi" w:cstheme="minorHAnsi"/>
          <w:spacing w:val="-11"/>
        </w:rPr>
        <w:t>primary unit.</w:t>
      </w:r>
    </w:p>
    <w:p w14:paraId="22C8BDED" w14:textId="77777777" w:rsidR="00A82E03" w:rsidRPr="00806EED" w:rsidRDefault="00A82E03" w:rsidP="00A82E03">
      <w:pPr>
        <w:spacing w:line="20" w:lineRule="atLeast"/>
        <w:rPr>
          <w:rFonts w:asciiTheme="minorHAnsi" w:hAnsiTheme="minorHAnsi" w:cstheme="minorHAnsi"/>
          <w:sz w:val="24"/>
          <w:szCs w:val="24"/>
        </w:rPr>
      </w:pPr>
    </w:p>
    <w:p w14:paraId="77A43557" w14:textId="5FCEFCE5" w:rsidR="00A82E03" w:rsidRPr="00806EED" w:rsidRDefault="00A82E03" w:rsidP="00A82E03">
      <w:pPr>
        <w:spacing w:line="20" w:lineRule="atLeast"/>
        <w:rPr>
          <w:rFonts w:asciiTheme="minorHAnsi" w:hAnsiTheme="minorHAnsi" w:cstheme="minorHAnsi"/>
          <w:sz w:val="24"/>
          <w:szCs w:val="24"/>
        </w:rPr>
      </w:pPr>
      <w:r w:rsidRPr="00806EED">
        <w:rPr>
          <w:rFonts w:asciiTheme="minorHAnsi" w:hAnsiTheme="minorHAnsi" w:cstheme="minorHAnsi"/>
          <w:sz w:val="24"/>
          <w:szCs w:val="24"/>
        </w:rPr>
        <w:t>The petition shall include:</w:t>
      </w:r>
    </w:p>
    <w:p w14:paraId="719F4D47" w14:textId="2367ABA1" w:rsidR="00A82E03" w:rsidRPr="00806EED" w:rsidRDefault="00A82E03" w:rsidP="00A82E03">
      <w:pPr>
        <w:pStyle w:val="ListParagraph"/>
        <w:numPr>
          <w:ilvl w:val="0"/>
          <w:numId w:val="6"/>
        </w:numPr>
        <w:spacing w:line="20" w:lineRule="atLeast"/>
        <w:rPr>
          <w:rFonts w:asciiTheme="minorHAnsi" w:hAnsiTheme="minorHAnsi" w:cstheme="minorHAnsi"/>
          <w:sz w:val="24"/>
          <w:szCs w:val="24"/>
        </w:rPr>
      </w:pPr>
      <w:r w:rsidRPr="00806EED">
        <w:rPr>
          <w:rFonts w:asciiTheme="minorHAnsi" w:hAnsiTheme="minorHAnsi" w:cstheme="minorHAnsi"/>
          <w:sz w:val="24"/>
          <w:szCs w:val="24"/>
        </w:rPr>
        <w:t>Cover Sheet</w:t>
      </w:r>
    </w:p>
    <w:p w14:paraId="0764949B" w14:textId="599FBE5E" w:rsidR="00A82E03" w:rsidRPr="00806EED" w:rsidRDefault="00A82E03" w:rsidP="00A82E03">
      <w:pPr>
        <w:pStyle w:val="ListParagraph"/>
        <w:numPr>
          <w:ilvl w:val="0"/>
          <w:numId w:val="6"/>
        </w:numPr>
        <w:spacing w:line="20" w:lineRule="atLeast"/>
        <w:rPr>
          <w:rFonts w:asciiTheme="minorHAnsi" w:hAnsiTheme="minorHAnsi" w:cstheme="minorHAnsi"/>
          <w:sz w:val="24"/>
          <w:szCs w:val="24"/>
        </w:rPr>
      </w:pPr>
      <w:r w:rsidRPr="00806EED">
        <w:rPr>
          <w:rFonts w:asciiTheme="minorHAnsi" w:hAnsiTheme="minorHAnsi" w:cstheme="minorHAnsi"/>
          <w:sz w:val="24"/>
          <w:szCs w:val="24"/>
        </w:rPr>
        <w:t>Table of Contents</w:t>
      </w:r>
    </w:p>
    <w:p w14:paraId="38A5C2DE" w14:textId="03E5740D" w:rsidR="00A82E03" w:rsidRPr="00806EED" w:rsidRDefault="00A82E03" w:rsidP="00A82E03">
      <w:pPr>
        <w:pStyle w:val="ListParagraph"/>
        <w:numPr>
          <w:ilvl w:val="0"/>
          <w:numId w:val="6"/>
        </w:numPr>
        <w:spacing w:line="20" w:lineRule="atLeast"/>
        <w:rPr>
          <w:rFonts w:asciiTheme="minorHAnsi" w:hAnsiTheme="minorHAnsi" w:cstheme="minorHAnsi"/>
          <w:sz w:val="24"/>
          <w:szCs w:val="24"/>
        </w:rPr>
      </w:pPr>
      <w:r w:rsidRPr="00806EED">
        <w:rPr>
          <w:rFonts w:asciiTheme="minorHAnsi" w:hAnsiTheme="minorHAnsi" w:cstheme="minorHAnsi"/>
          <w:sz w:val="24"/>
          <w:szCs w:val="24"/>
        </w:rPr>
        <w:t>NTT Teaching Faculty Title Advancement Application form</w:t>
      </w:r>
    </w:p>
    <w:p w14:paraId="4A31A034" w14:textId="1D415EED" w:rsidR="00A82E03" w:rsidRPr="00806EED" w:rsidRDefault="00A82E03" w:rsidP="00A82E03">
      <w:pPr>
        <w:pStyle w:val="ListParagraph"/>
        <w:numPr>
          <w:ilvl w:val="0"/>
          <w:numId w:val="6"/>
        </w:numPr>
        <w:spacing w:line="20" w:lineRule="atLeast"/>
        <w:rPr>
          <w:rFonts w:asciiTheme="minorHAnsi" w:hAnsiTheme="minorHAnsi" w:cstheme="minorHAnsi"/>
          <w:sz w:val="24"/>
          <w:szCs w:val="24"/>
        </w:rPr>
      </w:pPr>
      <w:r w:rsidRPr="00806EED">
        <w:rPr>
          <w:rFonts w:asciiTheme="minorHAnsi" w:hAnsiTheme="minorHAnsi" w:cstheme="minorHAnsi"/>
          <w:sz w:val="24"/>
          <w:szCs w:val="24"/>
        </w:rPr>
        <w:t>Copies of Applicable Letters of Appointment</w:t>
      </w:r>
    </w:p>
    <w:p w14:paraId="6CDBD7C2" w14:textId="03D6BC0E" w:rsidR="00A82E03" w:rsidRPr="00806EED" w:rsidRDefault="00A82E03" w:rsidP="00A82E03">
      <w:pPr>
        <w:pStyle w:val="ListParagraph"/>
        <w:numPr>
          <w:ilvl w:val="0"/>
          <w:numId w:val="6"/>
        </w:numPr>
        <w:spacing w:line="20" w:lineRule="atLeast"/>
        <w:rPr>
          <w:rFonts w:asciiTheme="minorHAnsi" w:hAnsiTheme="minorHAnsi" w:cstheme="minorHAnsi"/>
          <w:sz w:val="24"/>
          <w:szCs w:val="24"/>
        </w:rPr>
      </w:pPr>
      <w:r w:rsidRPr="00806EED">
        <w:rPr>
          <w:rFonts w:asciiTheme="minorHAnsi" w:hAnsiTheme="minorHAnsi" w:cstheme="minorHAnsi"/>
          <w:sz w:val="24"/>
          <w:szCs w:val="24"/>
        </w:rPr>
        <w:t>Curriculum Vitae</w:t>
      </w:r>
    </w:p>
    <w:p w14:paraId="5A1E97CA" w14:textId="74860315" w:rsidR="00A82E03" w:rsidRPr="00806EED" w:rsidRDefault="00A82E03" w:rsidP="00A82E03">
      <w:pPr>
        <w:pStyle w:val="ListParagraph"/>
        <w:numPr>
          <w:ilvl w:val="0"/>
          <w:numId w:val="6"/>
        </w:numPr>
        <w:spacing w:before="120" w:line="20" w:lineRule="atLeast"/>
        <w:rPr>
          <w:rFonts w:asciiTheme="minorHAnsi" w:hAnsiTheme="minorHAnsi" w:cstheme="minorHAnsi"/>
          <w:sz w:val="24"/>
          <w:szCs w:val="24"/>
        </w:rPr>
      </w:pPr>
      <w:r w:rsidRPr="00806EED">
        <w:rPr>
          <w:rFonts w:asciiTheme="minorHAnsi" w:hAnsiTheme="minorHAnsi" w:cstheme="minorHAnsi"/>
          <w:sz w:val="24"/>
          <w:szCs w:val="24"/>
        </w:rPr>
        <w:t>Narrative Indicating Effectiveness</w:t>
      </w:r>
      <w:r w:rsidRPr="00806EED">
        <w:rPr>
          <w:rFonts w:asciiTheme="minorHAnsi" w:hAnsiTheme="minorHAnsi" w:cstheme="minorHAnsi"/>
          <w:spacing w:val="-1"/>
          <w:sz w:val="24"/>
          <w:szCs w:val="24"/>
        </w:rPr>
        <w:t xml:space="preserve"> </w:t>
      </w:r>
      <w:r w:rsidRPr="00806EED">
        <w:rPr>
          <w:rFonts w:asciiTheme="minorHAnsi" w:hAnsiTheme="minorHAnsi" w:cstheme="minorHAnsi"/>
          <w:sz w:val="24"/>
          <w:szCs w:val="24"/>
        </w:rPr>
        <w:t>(approximately</w:t>
      </w:r>
      <w:r w:rsidRPr="00806EED">
        <w:rPr>
          <w:rFonts w:asciiTheme="minorHAnsi" w:hAnsiTheme="minorHAnsi" w:cstheme="minorHAnsi"/>
          <w:spacing w:val="-2"/>
          <w:sz w:val="24"/>
          <w:szCs w:val="24"/>
        </w:rPr>
        <w:t xml:space="preserve"> </w:t>
      </w:r>
      <w:r w:rsidRPr="00806EED">
        <w:rPr>
          <w:rFonts w:asciiTheme="minorHAnsi" w:hAnsiTheme="minorHAnsi" w:cstheme="minorHAnsi"/>
          <w:sz w:val="24"/>
          <w:szCs w:val="24"/>
        </w:rPr>
        <w:t>600</w:t>
      </w:r>
      <w:r w:rsidRPr="00806EED">
        <w:rPr>
          <w:rFonts w:asciiTheme="minorHAnsi" w:hAnsiTheme="minorHAnsi" w:cstheme="minorHAnsi"/>
          <w:spacing w:val="-3"/>
          <w:sz w:val="24"/>
          <w:szCs w:val="24"/>
        </w:rPr>
        <w:t xml:space="preserve"> </w:t>
      </w:r>
      <w:r w:rsidRPr="00806EED">
        <w:rPr>
          <w:rFonts w:asciiTheme="minorHAnsi" w:hAnsiTheme="minorHAnsi" w:cstheme="minorHAnsi"/>
          <w:sz w:val="24"/>
          <w:szCs w:val="24"/>
        </w:rPr>
        <w:t>words</w:t>
      </w:r>
      <w:r w:rsidRPr="00806EED">
        <w:rPr>
          <w:rFonts w:asciiTheme="minorHAnsi" w:hAnsiTheme="minorHAnsi" w:cstheme="minorHAnsi"/>
          <w:spacing w:val="-2"/>
          <w:sz w:val="24"/>
          <w:szCs w:val="24"/>
        </w:rPr>
        <w:t xml:space="preserve"> </w:t>
      </w:r>
      <w:r w:rsidRPr="00806EED">
        <w:rPr>
          <w:rFonts w:asciiTheme="minorHAnsi" w:hAnsiTheme="minorHAnsi" w:cstheme="minorHAnsi"/>
          <w:sz w:val="24"/>
          <w:szCs w:val="24"/>
        </w:rPr>
        <w:t>or</w:t>
      </w:r>
      <w:r w:rsidRPr="00806EED">
        <w:rPr>
          <w:rFonts w:asciiTheme="minorHAnsi" w:hAnsiTheme="minorHAnsi" w:cstheme="minorHAnsi"/>
          <w:spacing w:val="-4"/>
          <w:sz w:val="24"/>
          <w:szCs w:val="24"/>
        </w:rPr>
        <w:t xml:space="preserve"> </w:t>
      </w:r>
      <w:r w:rsidRPr="00806EED">
        <w:rPr>
          <w:rFonts w:asciiTheme="minorHAnsi" w:hAnsiTheme="minorHAnsi" w:cstheme="minorHAnsi"/>
          <w:sz w:val="24"/>
          <w:szCs w:val="24"/>
        </w:rPr>
        <w:t>less)</w:t>
      </w:r>
      <w:r w:rsidRPr="00806EED">
        <w:rPr>
          <w:rFonts w:asciiTheme="minorHAnsi" w:hAnsiTheme="minorHAnsi" w:cstheme="minorHAnsi"/>
          <w:spacing w:val="-2"/>
          <w:sz w:val="24"/>
          <w:szCs w:val="24"/>
        </w:rPr>
        <w:t xml:space="preserve"> </w:t>
      </w:r>
      <w:r w:rsidRPr="00806EED">
        <w:rPr>
          <w:rFonts w:asciiTheme="minorHAnsi" w:hAnsiTheme="minorHAnsi" w:cstheme="minorHAnsi"/>
          <w:sz w:val="24"/>
          <w:szCs w:val="24"/>
        </w:rPr>
        <w:t>that</w:t>
      </w:r>
      <w:r w:rsidRPr="00806EED">
        <w:rPr>
          <w:rFonts w:asciiTheme="minorHAnsi" w:hAnsiTheme="minorHAnsi" w:cstheme="minorHAnsi"/>
          <w:spacing w:val="-3"/>
          <w:sz w:val="24"/>
          <w:szCs w:val="24"/>
        </w:rPr>
        <w:t xml:space="preserve"> </w:t>
      </w:r>
      <w:r w:rsidRPr="00806EED">
        <w:rPr>
          <w:rFonts w:asciiTheme="minorHAnsi" w:hAnsiTheme="minorHAnsi" w:cstheme="minorHAnsi"/>
          <w:sz w:val="24"/>
          <w:szCs w:val="24"/>
        </w:rPr>
        <w:t>includes</w:t>
      </w:r>
      <w:r w:rsidRPr="00806EED">
        <w:rPr>
          <w:rFonts w:asciiTheme="minorHAnsi" w:hAnsiTheme="minorHAnsi" w:cstheme="minorHAnsi"/>
          <w:spacing w:val="-2"/>
          <w:sz w:val="24"/>
          <w:szCs w:val="24"/>
        </w:rPr>
        <w:t xml:space="preserve"> </w:t>
      </w:r>
      <w:r w:rsidRPr="00806EED">
        <w:rPr>
          <w:rFonts w:asciiTheme="minorHAnsi" w:hAnsiTheme="minorHAnsi" w:cstheme="minorHAnsi"/>
          <w:sz w:val="24"/>
          <w:szCs w:val="24"/>
        </w:rPr>
        <w:t>the</w:t>
      </w:r>
      <w:r w:rsidRPr="00806EED">
        <w:rPr>
          <w:rFonts w:asciiTheme="minorHAnsi" w:hAnsiTheme="minorHAnsi" w:cstheme="minorHAnsi"/>
          <w:spacing w:val="-2"/>
          <w:sz w:val="24"/>
          <w:szCs w:val="24"/>
        </w:rPr>
        <w:t xml:space="preserve"> following:</w:t>
      </w:r>
    </w:p>
    <w:p w14:paraId="62B20622" w14:textId="77777777" w:rsidR="00A82E03" w:rsidRPr="00806EED" w:rsidRDefault="00A82E03" w:rsidP="00A82E03">
      <w:pPr>
        <w:pStyle w:val="ListParagraph"/>
        <w:numPr>
          <w:ilvl w:val="1"/>
          <w:numId w:val="6"/>
        </w:numPr>
        <w:tabs>
          <w:tab w:val="left" w:pos="1559"/>
        </w:tabs>
        <w:rPr>
          <w:rFonts w:asciiTheme="minorHAnsi" w:hAnsiTheme="minorHAnsi" w:cstheme="minorHAnsi"/>
          <w:sz w:val="24"/>
          <w:szCs w:val="24"/>
        </w:rPr>
      </w:pPr>
      <w:r w:rsidRPr="00806EED">
        <w:rPr>
          <w:rFonts w:asciiTheme="minorHAnsi" w:hAnsiTheme="minorHAnsi" w:cstheme="minorHAnsi"/>
          <w:sz w:val="24"/>
          <w:szCs w:val="24"/>
        </w:rPr>
        <w:t>Overview</w:t>
      </w:r>
      <w:r w:rsidRPr="00806EED">
        <w:rPr>
          <w:rFonts w:asciiTheme="minorHAnsi" w:hAnsiTheme="minorHAnsi" w:cstheme="minorHAnsi"/>
          <w:spacing w:val="-3"/>
          <w:sz w:val="24"/>
          <w:szCs w:val="24"/>
        </w:rPr>
        <w:t xml:space="preserve"> </w:t>
      </w:r>
      <w:r w:rsidRPr="00806EED">
        <w:rPr>
          <w:rFonts w:asciiTheme="minorHAnsi" w:hAnsiTheme="minorHAnsi" w:cstheme="minorHAnsi"/>
          <w:sz w:val="24"/>
          <w:szCs w:val="24"/>
        </w:rPr>
        <w:t>of</w:t>
      </w:r>
      <w:r w:rsidRPr="00806EED">
        <w:rPr>
          <w:rFonts w:asciiTheme="minorHAnsi" w:hAnsiTheme="minorHAnsi" w:cstheme="minorHAnsi"/>
          <w:spacing w:val="-3"/>
          <w:sz w:val="24"/>
          <w:szCs w:val="24"/>
        </w:rPr>
        <w:t xml:space="preserve"> </w:t>
      </w:r>
      <w:r w:rsidRPr="00806EED">
        <w:rPr>
          <w:rFonts w:asciiTheme="minorHAnsi" w:hAnsiTheme="minorHAnsi" w:cstheme="minorHAnsi"/>
          <w:sz w:val="24"/>
          <w:szCs w:val="24"/>
        </w:rPr>
        <w:t>teaching</w:t>
      </w:r>
      <w:r w:rsidRPr="00806EED">
        <w:rPr>
          <w:rFonts w:asciiTheme="minorHAnsi" w:hAnsiTheme="minorHAnsi" w:cstheme="minorHAnsi"/>
          <w:spacing w:val="-2"/>
          <w:sz w:val="24"/>
          <w:szCs w:val="24"/>
        </w:rPr>
        <w:t xml:space="preserve"> </w:t>
      </w:r>
      <w:r w:rsidRPr="00806EED">
        <w:rPr>
          <w:rFonts w:asciiTheme="minorHAnsi" w:hAnsiTheme="minorHAnsi" w:cstheme="minorHAnsi"/>
          <w:sz w:val="24"/>
          <w:szCs w:val="24"/>
        </w:rPr>
        <w:t>philosophy</w:t>
      </w:r>
      <w:r w:rsidRPr="00806EED">
        <w:rPr>
          <w:rFonts w:asciiTheme="minorHAnsi" w:hAnsiTheme="minorHAnsi" w:cstheme="minorHAnsi"/>
          <w:spacing w:val="-6"/>
          <w:sz w:val="24"/>
          <w:szCs w:val="24"/>
        </w:rPr>
        <w:t xml:space="preserve"> </w:t>
      </w:r>
      <w:r w:rsidRPr="00806EED">
        <w:rPr>
          <w:rFonts w:asciiTheme="minorHAnsi" w:hAnsiTheme="minorHAnsi" w:cstheme="minorHAnsi"/>
          <w:sz w:val="24"/>
          <w:szCs w:val="24"/>
        </w:rPr>
        <w:t>and teaching</w:t>
      </w:r>
      <w:r w:rsidRPr="00806EED">
        <w:rPr>
          <w:rFonts w:asciiTheme="minorHAnsi" w:hAnsiTheme="minorHAnsi" w:cstheme="minorHAnsi"/>
          <w:spacing w:val="-4"/>
          <w:sz w:val="24"/>
          <w:szCs w:val="24"/>
        </w:rPr>
        <w:t xml:space="preserve"> </w:t>
      </w:r>
      <w:r w:rsidRPr="00806EED">
        <w:rPr>
          <w:rFonts w:asciiTheme="minorHAnsi" w:hAnsiTheme="minorHAnsi" w:cstheme="minorHAnsi"/>
          <w:sz w:val="24"/>
          <w:szCs w:val="24"/>
        </w:rPr>
        <w:t>methodology,</w:t>
      </w:r>
      <w:r w:rsidRPr="00806EED">
        <w:rPr>
          <w:rFonts w:asciiTheme="minorHAnsi" w:hAnsiTheme="minorHAnsi" w:cstheme="minorHAnsi"/>
          <w:spacing w:val="-4"/>
          <w:sz w:val="24"/>
          <w:szCs w:val="24"/>
        </w:rPr>
        <w:t xml:space="preserve"> </w:t>
      </w:r>
      <w:r w:rsidRPr="00806EED">
        <w:rPr>
          <w:rFonts w:asciiTheme="minorHAnsi" w:hAnsiTheme="minorHAnsi" w:cstheme="minorHAnsi"/>
          <w:spacing w:val="-2"/>
          <w:sz w:val="24"/>
          <w:szCs w:val="24"/>
        </w:rPr>
        <w:t>pedagogy.</w:t>
      </w:r>
    </w:p>
    <w:p w14:paraId="62A239D0" w14:textId="77777777" w:rsidR="00A82E03" w:rsidRPr="00806EED" w:rsidRDefault="00A82E03" w:rsidP="00A82E03">
      <w:pPr>
        <w:pStyle w:val="ListParagraph"/>
        <w:numPr>
          <w:ilvl w:val="1"/>
          <w:numId w:val="6"/>
        </w:numPr>
        <w:tabs>
          <w:tab w:val="left" w:pos="1560"/>
        </w:tabs>
        <w:spacing w:line="232" w:lineRule="auto"/>
        <w:ind w:right="116"/>
        <w:rPr>
          <w:rFonts w:asciiTheme="minorHAnsi" w:hAnsiTheme="minorHAnsi" w:cstheme="minorHAnsi"/>
          <w:sz w:val="24"/>
          <w:szCs w:val="24"/>
        </w:rPr>
      </w:pPr>
      <w:r w:rsidRPr="00806EED">
        <w:rPr>
          <w:rFonts w:asciiTheme="minorHAnsi" w:hAnsiTheme="minorHAnsi" w:cstheme="minorHAnsi"/>
          <w:sz w:val="24"/>
          <w:szCs w:val="24"/>
        </w:rPr>
        <w:t>Brief summary</w:t>
      </w:r>
      <w:r w:rsidRPr="00806EED">
        <w:rPr>
          <w:rFonts w:asciiTheme="minorHAnsi" w:hAnsiTheme="minorHAnsi" w:cstheme="minorHAnsi"/>
          <w:spacing w:val="-2"/>
          <w:sz w:val="24"/>
          <w:szCs w:val="24"/>
        </w:rPr>
        <w:t xml:space="preserve"> </w:t>
      </w:r>
      <w:r w:rsidRPr="00806EED">
        <w:rPr>
          <w:rFonts w:asciiTheme="minorHAnsi" w:hAnsiTheme="minorHAnsi" w:cstheme="minorHAnsi"/>
          <w:sz w:val="24"/>
          <w:szCs w:val="24"/>
        </w:rPr>
        <w:t>description of subject matter</w:t>
      </w:r>
      <w:r w:rsidRPr="00806EED">
        <w:rPr>
          <w:rFonts w:asciiTheme="minorHAnsi" w:hAnsiTheme="minorHAnsi" w:cstheme="minorHAnsi"/>
          <w:spacing w:val="-1"/>
          <w:sz w:val="24"/>
          <w:szCs w:val="24"/>
        </w:rPr>
        <w:t xml:space="preserve"> </w:t>
      </w:r>
      <w:r w:rsidRPr="00806EED">
        <w:rPr>
          <w:rFonts w:asciiTheme="minorHAnsi" w:hAnsiTheme="minorHAnsi" w:cstheme="minorHAnsi"/>
          <w:sz w:val="24"/>
          <w:szCs w:val="24"/>
        </w:rPr>
        <w:t>taught,</w:t>
      </w:r>
      <w:r w:rsidRPr="00806EED">
        <w:rPr>
          <w:rFonts w:asciiTheme="minorHAnsi" w:hAnsiTheme="minorHAnsi" w:cstheme="minorHAnsi"/>
          <w:spacing w:val="-2"/>
          <w:sz w:val="24"/>
          <w:szCs w:val="24"/>
        </w:rPr>
        <w:t xml:space="preserve"> </w:t>
      </w:r>
      <w:r w:rsidRPr="00806EED">
        <w:rPr>
          <w:rFonts w:asciiTheme="minorHAnsi" w:hAnsiTheme="minorHAnsi" w:cstheme="minorHAnsi"/>
          <w:sz w:val="24"/>
          <w:szCs w:val="24"/>
        </w:rPr>
        <w:t>and academic</w:t>
      </w:r>
      <w:r w:rsidRPr="00806EED">
        <w:rPr>
          <w:rFonts w:asciiTheme="minorHAnsi" w:hAnsiTheme="minorHAnsi" w:cstheme="minorHAnsi"/>
          <w:spacing w:val="-2"/>
          <w:sz w:val="24"/>
          <w:szCs w:val="24"/>
        </w:rPr>
        <w:t xml:space="preserve"> </w:t>
      </w:r>
      <w:r w:rsidRPr="00806EED">
        <w:rPr>
          <w:rFonts w:asciiTheme="minorHAnsi" w:hAnsiTheme="minorHAnsi" w:cstheme="minorHAnsi"/>
          <w:sz w:val="24"/>
          <w:szCs w:val="24"/>
        </w:rPr>
        <w:t>fields</w:t>
      </w:r>
      <w:r w:rsidRPr="00806EED">
        <w:rPr>
          <w:rFonts w:asciiTheme="minorHAnsi" w:hAnsiTheme="minorHAnsi" w:cstheme="minorHAnsi"/>
          <w:spacing w:val="-2"/>
          <w:sz w:val="24"/>
          <w:szCs w:val="24"/>
        </w:rPr>
        <w:t xml:space="preserve"> </w:t>
      </w:r>
      <w:r w:rsidRPr="00806EED">
        <w:rPr>
          <w:rFonts w:asciiTheme="minorHAnsi" w:hAnsiTheme="minorHAnsi" w:cstheme="minorHAnsi"/>
          <w:sz w:val="24"/>
          <w:szCs w:val="24"/>
        </w:rPr>
        <w:t>covered in the courses taught.</w:t>
      </w:r>
    </w:p>
    <w:p w14:paraId="0490DD3F" w14:textId="77777777" w:rsidR="00A82E03" w:rsidRPr="00806EED" w:rsidRDefault="00A82E03" w:rsidP="00A82E03">
      <w:pPr>
        <w:pStyle w:val="ListParagraph"/>
        <w:numPr>
          <w:ilvl w:val="1"/>
          <w:numId w:val="6"/>
        </w:numPr>
        <w:tabs>
          <w:tab w:val="left" w:pos="1560"/>
        </w:tabs>
        <w:spacing w:before="130" w:line="232" w:lineRule="auto"/>
        <w:ind w:right="114"/>
        <w:rPr>
          <w:rFonts w:asciiTheme="minorHAnsi" w:hAnsiTheme="minorHAnsi" w:cstheme="minorHAnsi"/>
          <w:sz w:val="24"/>
          <w:szCs w:val="24"/>
        </w:rPr>
      </w:pPr>
      <w:r w:rsidRPr="00806EED">
        <w:rPr>
          <w:rFonts w:asciiTheme="minorHAnsi" w:hAnsiTheme="minorHAnsi" w:cstheme="minorHAnsi"/>
          <w:sz w:val="24"/>
          <w:szCs w:val="24"/>
        </w:rPr>
        <w:t>Professional development and training opportunities completed during the employment period under review.</w:t>
      </w:r>
    </w:p>
    <w:p w14:paraId="448476F4" w14:textId="77777777" w:rsidR="00A82E03" w:rsidRPr="00806EED" w:rsidRDefault="00A82E03" w:rsidP="00A82E03">
      <w:pPr>
        <w:pStyle w:val="ListParagraph"/>
        <w:numPr>
          <w:ilvl w:val="1"/>
          <w:numId w:val="6"/>
        </w:numPr>
        <w:tabs>
          <w:tab w:val="left" w:pos="1559"/>
        </w:tabs>
        <w:spacing w:before="123"/>
        <w:rPr>
          <w:rFonts w:asciiTheme="minorHAnsi" w:hAnsiTheme="minorHAnsi" w:cstheme="minorHAnsi"/>
          <w:sz w:val="24"/>
          <w:szCs w:val="24"/>
        </w:rPr>
      </w:pPr>
      <w:r w:rsidRPr="00806EED">
        <w:rPr>
          <w:rFonts w:asciiTheme="minorHAnsi" w:hAnsiTheme="minorHAnsi" w:cstheme="minorHAnsi"/>
          <w:sz w:val="24"/>
          <w:szCs w:val="24"/>
        </w:rPr>
        <w:t>Future</w:t>
      </w:r>
      <w:r w:rsidRPr="00806EED">
        <w:rPr>
          <w:rFonts w:asciiTheme="minorHAnsi" w:hAnsiTheme="minorHAnsi" w:cstheme="minorHAnsi"/>
          <w:spacing w:val="1"/>
          <w:sz w:val="24"/>
          <w:szCs w:val="24"/>
        </w:rPr>
        <w:t xml:space="preserve"> </w:t>
      </w:r>
      <w:r w:rsidRPr="00806EED">
        <w:rPr>
          <w:rFonts w:asciiTheme="minorHAnsi" w:hAnsiTheme="minorHAnsi" w:cstheme="minorHAnsi"/>
          <w:spacing w:val="-2"/>
          <w:sz w:val="24"/>
          <w:szCs w:val="24"/>
        </w:rPr>
        <w:t>goals</w:t>
      </w:r>
    </w:p>
    <w:p w14:paraId="670222ED" w14:textId="4754818E" w:rsidR="00A82E03" w:rsidRPr="00806EED" w:rsidRDefault="00A82E03" w:rsidP="00A82E03">
      <w:pPr>
        <w:pStyle w:val="ListParagraph"/>
        <w:numPr>
          <w:ilvl w:val="0"/>
          <w:numId w:val="6"/>
        </w:numPr>
        <w:spacing w:line="20" w:lineRule="atLeast"/>
        <w:rPr>
          <w:rFonts w:asciiTheme="minorHAnsi" w:hAnsiTheme="minorHAnsi" w:cstheme="minorHAnsi"/>
          <w:sz w:val="24"/>
          <w:szCs w:val="24"/>
        </w:rPr>
      </w:pPr>
      <w:r w:rsidRPr="00806EED">
        <w:rPr>
          <w:rFonts w:asciiTheme="minorHAnsi" w:hAnsiTheme="minorHAnsi" w:cstheme="minorHAnsi"/>
          <w:sz w:val="24"/>
          <w:szCs w:val="24"/>
        </w:rPr>
        <w:t>Supporting Materials, annual reviews and teaching evaluations.</w:t>
      </w:r>
    </w:p>
    <w:p w14:paraId="5802BEC1" w14:textId="2A1697BF" w:rsidR="00A82E03" w:rsidRPr="00806EED" w:rsidRDefault="00A82E03" w:rsidP="00A82E03">
      <w:pPr>
        <w:pStyle w:val="ListParagraph"/>
        <w:numPr>
          <w:ilvl w:val="0"/>
          <w:numId w:val="6"/>
        </w:numPr>
        <w:spacing w:line="20" w:lineRule="atLeast"/>
        <w:rPr>
          <w:rFonts w:asciiTheme="minorHAnsi" w:hAnsiTheme="minorHAnsi" w:cstheme="minorHAnsi"/>
          <w:sz w:val="24"/>
          <w:szCs w:val="24"/>
        </w:rPr>
      </w:pPr>
      <w:r w:rsidRPr="00806EED">
        <w:rPr>
          <w:rFonts w:asciiTheme="minorHAnsi" w:hAnsiTheme="minorHAnsi" w:cstheme="minorHAnsi"/>
          <w:sz w:val="24"/>
          <w:szCs w:val="24"/>
        </w:rPr>
        <w:t>Annual reviews</w:t>
      </w:r>
    </w:p>
    <w:p w14:paraId="7C5CD816" w14:textId="018AFB4F" w:rsidR="00A82E03" w:rsidRPr="00806EED" w:rsidRDefault="00A82E03" w:rsidP="00A82E03">
      <w:pPr>
        <w:pStyle w:val="ListParagraph"/>
        <w:numPr>
          <w:ilvl w:val="0"/>
          <w:numId w:val="6"/>
        </w:numPr>
        <w:spacing w:line="20" w:lineRule="atLeast"/>
        <w:rPr>
          <w:rFonts w:asciiTheme="minorHAnsi" w:hAnsiTheme="minorHAnsi" w:cstheme="minorHAnsi"/>
          <w:sz w:val="24"/>
          <w:szCs w:val="24"/>
        </w:rPr>
      </w:pPr>
      <w:r w:rsidRPr="00806EED">
        <w:rPr>
          <w:rFonts w:asciiTheme="minorHAnsi" w:hAnsiTheme="minorHAnsi" w:cstheme="minorHAnsi"/>
          <w:sz w:val="24"/>
          <w:szCs w:val="24"/>
        </w:rPr>
        <w:t>Student teaching evaluations.</w:t>
      </w:r>
    </w:p>
    <w:p w14:paraId="10DACC5D" w14:textId="2E4C607F" w:rsidR="00A82E03" w:rsidRPr="00806EED" w:rsidRDefault="00A82E03" w:rsidP="00A82E03">
      <w:pPr>
        <w:pStyle w:val="ListParagraph"/>
        <w:numPr>
          <w:ilvl w:val="0"/>
          <w:numId w:val="6"/>
        </w:numPr>
        <w:spacing w:line="20" w:lineRule="atLeast"/>
        <w:jc w:val="left"/>
        <w:rPr>
          <w:rFonts w:asciiTheme="minorHAnsi" w:hAnsiTheme="minorHAnsi" w:cstheme="minorHAnsi"/>
          <w:sz w:val="24"/>
          <w:szCs w:val="24"/>
        </w:rPr>
      </w:pPr>
      <w:r w:rsidRPr="00806EED">
        <w:rPr>
          <w:rFonts w:asciiTheme="minorHAnsi" w:hAnsiTheme="minorHAnsi" w:cstheme="minorHAnsi"/>
          <w:sz w:val="24"/>
          <w:szCs w:val="24"/>
        </w:rPr>
        <w:t>A Copy of the Departmental Guidelines for Title Advancement Evaluation (only necessary when non-departmental NTT faculty serve on the Departmental Review Committee)</w:t>
      </w:r>
    </w:p>
    <w:p w14:paraId="36B1DAE6" w14:textId="77777777" w:rsidR="00506676" w:rsidRPr="00806EED" w:rsidRDefault="00506676">
      <w:pPr>
        <w:pStyle w:val="BodyText"/>
        <w:spacing w:before="232"/>
        <w:ind w:left="0"/>
        <w:jc w:val="left"/>
        <w:rPr>
          <w:rFonts w:asciiTheme="minorHAnsi" w:hAnsiTheme="minorHAnsi" w:cstheme="minorHAnsi"/>
        </w:rPr>
      </w:pPr>
    </w:p>
    <w:p w14:paraId="60276831" w14:textId="77777777" w:rsidR="00506676" w:rsidRPr="00806EED" w:rsidRDefault="00000000">
      <w:pPr>
        <w:pStyle w:val="Heading1"/>
        <w:jc w:val="both"/>
        <w:rPr>
          <w:rFonts w:asciiTheme="minorHAnsi" w:hAnsiTheme="minorHAnsi" w:cstheme="minorHAnsi"/>
        </w:rPr>
      </w:pPr>
      <w:r w:rsidRPr="00806EED">
        <w:rPr>
          <w:rFonts w:asciiTheme="minorHAnsi" w:hAnsiTheme="minorHAnsi" w:cstheme="minorHAnsi"/>
          <w:color w:val="006FC0"/>
        </w:rPr>
        <w:t>Appeal</w:t>
      </w:r>
      <w:r w:rsidRPr="00806EED">
        <w:rPr>
          <w:rFonts w:asciiTheme="minorHAnsi" w:hAnsiTheme="minorHAnsi" w:cstheme="minorHAnsi"/>
          <w:color w:val="006FC0"/>
          <w:spacing w:val="-11"/>
        </w:rPr>
        <w:t xml:space="preserve"> </w:t>
      </w:r>
      <w:r w:rsidRPr="00806EED">
        <w:rPr>
          <w:rFonts w:asciiTheme="minorHAnsi" w:hAnsiTheme="minorHAnsi" w:cstheme="minorHAnsi"/>
          <w:color w:val="006FC0"/>
          <w:spacing w:val="-2"/>
        </w:rPr>
        <w:t>Process</w:t>
      </w:r>
    </w:p>
    <w:p w14:paraId="62D51A4F" w14:textId="77777777" w:rsidR="00506676" w:rsidRPr="00806EED" w:rsidRDefault="00000000">
      <w:pPr>
        <w:pStyle w:val="BodyText"/>
        <w:ind w:left="119" w:right="113"/>
        <w:rPr>
          <w:rFonts w:asciiTheme="minorHAnsi" w:hAnsiTheme="minorHAnsi" w:cstheme="minorHAnsi"/>
        </w:rPr>
      </w:pPr>
      <w:r w:rsidRPr="00806EED">
        <w:rPr>
          <w:rFonts w:asciiTheme="minorHAnsi" w:hAnsiTheme="minorHAnsi" w:cstheme="minorHAnsi"/>
        </w:rPr>
        <w:t>If the request for advancement in title is denied, the applicant shall be advised by the college dean the reason for denial and may appeal the denial to the Provost. The applicant will have 15 calendar</w:t>
      </w:r>
      <w:r w:rsidRPr="00806EED">
        <w:rPr>
          <w:rFonts w:asciiTheme="minorHAnsi" w:hAnsiTheme="minorHAnsi" w:cstheme="minorHAnsi"/>
          <w:spacing w:val="-6"/>
        </w:rPr>
        <w:t xml:space="preserve"> </w:t>
      </w:r>
      <w:r w:rsidRPr="00806EED">
        <w:rPr>
          <w:rFonts w:asciiTheme="minorHAnsi" w:hAnsiTheme="minorHAnsi" w:cstheme="minorHAnsi"/>
        </w:rPr>
        <w:t>days</w:t>
      </w:r>
      <w:r w:rsidRPr="00806EED">
        <w:rPr>
          <w:rFonts w:asciiTheme="minorHAnsi" w:hAnsiTheme="minorHAnsi" w:cstheme="minorHAnsi"/>
          <w:spacing w:val="-6"/>
        </w:rPr>
        <w:t xml:space="preserve"> </w:t>
      </w:r>
      <w:r w:rsidRPr="00806EED">
        <w:rPr>
          <w:rFonts w:asciiTheme="minorHAnsi" w:hAnsiTheme="minorHAnsi" w:cstheme="minorHAnsi"/>
        </w:rPr>
        <w:t>from</w:t>
      </w:r>
      <w:r w:rsidRPr="00806EED">
        <w:rPr>
          <w:rFonts w:asciiTheme="minorHAnsi" w:hAnsiTheme="minorHAnsi" w:cstheme="minorHAnsi"/>
          <w:spacing w:val="-6"/>
        </w:rPr>
        <w:t xml:space="preserve"> </w:t>
      </w:r>
      <w:r w:rsidRPr="00806EED">
        <w:rPr>
          <w:rFonts w:asciiTheme="minorHAnsi" w:hAnsiTheme="minorHAnsi" w:cstheme="minorHAnsi"/>
        </w:rPr>
        <w:t>receipt</w:t>
      </w:r>
      <w:r w:rsidRPr="00806EED">
        <w:rPr>
          <w:rFonts w:asciiTheme="minorHAnsi" w:hAnsiTheme="minorHAnsi" w:cstheme="minorHAnsi"/>
          <w:spacing w:val="-5"/>
        </w:rPr>
        <w:t xml:space="preserve"> </w:t>
      </w:r>
      <w:r w:rsidRPr="00806EED">
        <w:rPr>
          <w:rFonts w:asciiTheme="minorHAnsi" w:hAnsiTheme="minorHAnsi" w:cstheme="minorHAnsi"/>
        </w:rPr>
        <w:t>of</w:t>
      </w:r>
      <w:r w:rsidRPr="00806EED">
        <w:rPr>
          <w:rFonts w:asciiTheme="minorHAnsi" w:hAnsiTheme="minorHAnsi" w:cstheme="minorHAnsi"/>
          <w:spacing w:val="-5"/>
        </w:rPr>
        <w:t xml:space="preserve"> </w:t>
      </w:r>
      <w:r w:rsidRPr="00806EED">
        <w:rPr>
          <w:rFonts w:asciiTheme="minorHAnsi" w:hAnsiTheme="minorHAnsi" w:cstheme="minorHAnsi"/>
        </w:rPr>
        <w:t>written</w:t>
      </w:r>
      <w:r w:rsidRPr="00806EED">
        <w:rPr>
          <w:rFonts w:asciiTheme="minorHAnsi" w:hAnsiTheme="minorHAnsi" w:cstheme="minorHAnsi"/>
          <w:spacing w:val="-5"/>
        </w:rPr>
        <w:t xml:space="preserve"> </w:t>
      </w:r>
      <w:r w:rsidRPr="00806EED">
        <w:rPr>
          <w:rFonts w:asciiTheme="minorHAnsi" w:hAnsiTheme="minorHAnsi" w:cstheme="minorHAnsi"/>
        </w:rPr>
        <w:t>notification</w:t>
      </w:r>
      <w:r w:rsidRPr="00806EED">
        <w:rPr>
          <w:rFonts w:asciiTheme="minorHAnsi" w:hAnsiTheme="minorHAnsi" w:cstheme="minorHAnsi"/>
          <w:spacing w:val="-5"/>
        </w:rPr>
        <w:t xml:space="preserve"> </w:t>
      </w:r>
      <w:r w:rsidRPr="00806EED">
        <w:rPr>
          <w:rFonts w:asciiTheme="minorHAnsi" w:hAnsiTheme="minorHAnsi" w:cstheme="minorHAnsi"/>
        </w:rPr>
        <w:t>from</w:t>
      </w:r>
      <w:r w:rsidRPr="00806EED">
        <w:rPr>
          <w:rFonts w:asciiTheme="minorHAnsi" w:hAnsiTheme="minorHAnsi" w:cstheme="minorHAnsi"/>
          <w:spacing w:val="-6"/>
        </w:rPr>
        <w:t xml:space="preserve"> </w:t>
      </w:r>
      <w:r w:rsidRPr="00806EED">
        <w:rPr>
          <w:rFonts w:asciiTheme="minorHAnsi" w:hAnsiTheme="minorHAnsi" w:cstheme="minorHAnsi"/>
        </w:rPr>
        <w:t>the</w:t>
      </w:r>
      <w:r w:rsidRPr="00806EED">
        <w:rPr>
          <w:rFonts w:asciiTheme="minorHAnsi" w:hAnsiTheme="minorHAnsi" w:cstheme="minorHAnsi"/>
          <w:spacing w:val="-3"/>
        </w:rPr>
        <w:t xml:space="preserve"> </w:t>
      </w:r>
      <w:r w:rsidRPr="00806EED">
        <w:rPr>
          <w:rFonts w:asciiTheme="minorHAnsi" w:hAnsiTheme="minorHAnsi" w:cstheme="minorHAnsi"/>
        </w:rPr>
        <w:t>dean</w:t>
      </w:r>
      <w:r w:rsidRPr="00806EED">
        <w:rPr>
          <w:rFonts w:asciiTheme="minorHAnsi" w:hAnsiTheme="minorHAnsi" w:cstheme="minorHAnsi"/>
          <w:spacing w:val="-5"/>
        </w:rPr>
        <w:t xml:space="preserve"> </w:t>
      </w:r>
      <w:r w:rsidRPr="00806EED">
        <w:rPr>
          <w:rFonts w:asciiTheme="minorHAnsi" w:hAnsiTheme="minorHAnsi" w:cstheme="minorHAnsi"/>
        </w:rPr>
        <w:t>to</w:t>
      </w:r>
      <w:r w:rsidRPr="00806EED">
        <w:rPr>
          <w:rFonts w:asciiTheme="minorHAnsi" w:hAnsiTheme="minorHAnsi" w:cstheme="minorHAnsi"/>
          <w:spacing w:val="-6"/>
        </w:rPr>
        <w:t xml:space="preserve"> </w:t>
      </w:r>
      <w:r w:rsidRPr="00806EED">
        <w:rPr>
          <w:rFonts w:asciiTheme="minorHAnsi" w:hAnsiTheme="minorHAnsi" w:cstheme="minorHAnsi"/>
        </w:rPr>
        <w:t>file</w:t>
      </w:r>
      <w:r w:rsidRPr="00806EED">
        <w:rPr>
          <w:rFonts w:asciiTheme="minorHAnsi" w:hAnsiTheme="minorHAnsi" w:cstheme="minorHAnsi"/>
          <w:spacing w:val="-6"/>
        </w:rPr>
        <w:t xml:space="preserve"> </w:t>
      </w:r>
      <w:r w:rsidRPr="00806EED">
        <w:rPr>
          <w:rFonts w:asciiTheme="minorHAnsi" w:hAnsiTheme="minorHAnsi" w:cstheme="minorHAnsi"/>
        </w:rPr>
        <w:t>a</w:t>
      </w:r>
      <w:r w:rsidRPr="00806EED">
        <w:rPr>
          <w:rFonts w:asciiTheme="minorHAnsi" w:hAnsiTheme="minorHAnsi" w:cstheme="minorHAnsi"/>
          <w:spacing w:val="-6"/>
        </w:rPr>
        <w:t xml:space="preserve"> </w:t>
      </w:r>
      <w:r w:rsidRPr="00806EED">
        <w:rPr>
          <w:rFonts w:asciiTheme="minorHAnsi" w:hAnsiTheme="minorHAnsi" w:cstheme="minorHAnsi"/>
        </w:rPr>
        <w:t>written</w:t>
      </w:r>
      <w:r w:rsidRPr="00806EED">
        <w:rPr>
          <w:rFonts w:asciiTheme="minorHAnsi" w:hAnsiTheme="minorHAnsi" w:cstheme="minorHAnsi"/>
          <w:spacing w:val="-3"/>
        </w:rPr>
        <w:t xml:space="preserve"> </w:t>
      </w:r>
      <w:r w:rsidRPr="00806EED">
        <w:rPr>
          <w:rFonts w:asciiTheme="minorHAnsi" w:hAnsiTheme="minorHAnsi" w:cstheme="minorHAnsi"/>
        </w:rPr>
        <w:t>appeal</w:t>
      </w:r>
      <w:r w:rsidRPr="00806EED">
        <w:rPr>
          <w:rFonts w:asciiTheme="minorHAnsi" w:hAnsiTheme="minorHAnsi" w:cstheme="minorHAnsi"/>
          <w:spacing w:val="-4"/>
        </w:rPr>
        <w:t xml:space="preserve"> </w:t>
      </w:r>
      <w:r w:rsidRPr="00806EED">
        <w:rPr>
          <w:rFonts w:asciiTheme="minorHAnsi" w:hAnsiTheme="minorHAnsi" w:cstheme="minorHAnsi"/>
        </w:rPr>
        <w:t>with</w:t>
      </w:r>
      <w:r w:rsidRPr="00806EED">
        <w:rPr>
          <w:rFonts w:asciiTheme="minorHAnsi" w:hAnsiTheme="minorHAnsi" w:cstheme="minorHAnsi"/>
          <w:spacing w:val="-5"/>
        </w:rPr>
        <w:t xml:space="preserve"> </w:t>
      </w:r>
      <w:r w:rsidRPr="00806EED">
        <w:rPr>
          <w:rFonts w:asciiTheme="minorHAnsi" w:hAnsiTheme="minorHAnsi" w:cstheme="minorHAnsi"/>
        </w:rPr>
        <w:t xml:space="preserve">the </w:t>
      </w:r>
      <w:r w:rsidRPr="00806EED">
        <w:rPr>
          <w:rFonts w:asciiTheme="minorHAnsi" w:hAnsiTheme="minorHAnsi" w:cstheme="minorHAnsi"/>
          <w:spacing w:val="-2"/>
        </w:rPr>
        <w:t>Provost.</w:t>
      </w:r>
    </w:p>
    <w:p w14:paraId="245F21DE" w14:textId="77777777" w:rsidR="00506676" w:rsidRPr="00806EED" w:rsidRDefault="00000000">
      <w:pPr>
        <w:pStyle w:val="BodyText"/>
        <w:spacing w:before="119"/>
        <w:ind w:left="119" w:right="115"/>
        <w:rPr>
          <w:rFonts w:asciiTheme="minorHAnsi" w:hAnsiTheme="minorHAnsi" w:cstheme="minorHAnsi"/>
        </w:rPr>
      </w:pPr>
      <w:r w:rsidRPr="00806EED">
        <w:rPr>
          <w:rFonts w:asciiTheme="minorHAnsi" w:hAnsiTheme="minorHAnsi" w:cstheme="minorHAnsi"/>
        </w:rPr>
        <w:t>The</w:t>
      </w:r>
      <w:r w:rsidRPr="00806EED">
        <w:rPr>
          <w:rFonts w:asciiTheme="minorHAnsi" w:hAnsiTheme="minorHAnsi" w:cstheme="minorHAnsi"/>
          <w:spacing w:val="-8"/>
        </w:rPr>
        <w:t xml:space="preserve"> </w:t>
      </w:r>
      <w:r w:rsidRPr="00806EED">
        <w:rPr>
          <w:rFonts w:asciiTheme="minorHAnsi" w:hAnsiTheme="minorHAnsi" w:cstheme="minorHAnsi"/>
        </w:rPr>
        <w:t>Provost</w:t>
      </w:r>
      <w:r w:rsidRPr="00806EED">
        <w:rPr>
          <w:rFonts w:asciiTheme="minorHAnsi" w:hAnsiTheme="minorHAnsi" w:cstheme="minorHAnsi"/>
          <w:spacing w:val="-10"/>
        </w:rPr>
        <w:t xml:space="preserve"> </w:t>
      </w:r>
      <w:r w:rsidRPr="00806EED">
        <w:rPr>
          <w:rFonts w:asciiTheme="minorHAnsi" w:hAnsiTheme="minorHAnsi" w:cstheme="minorHAnsi"/>
        </w:rPr>
        <w:t>will</w:t>
      </w:r>
      <w:r w:rsidRPr="00806EED">
        <w:rPr>
          <w:rFonts w:asciiTheme="minorHAnsi" w:hAnsiTheme="minorHAnsi" w:cstheme="minorHAnsi"/>
          <w:spacing w:val="-9"/>
        </w:rPr>
        <w:t xml:space="preserve"> </w:t>
      </w:r>
      <w:r w:rsidRPr="00806EED">
        <w:rPr>
          <w:rFonts w:asciiTheme="minorHAnsi" w:hAnsiTheme="minorHAnsi" w:cstheme="minorHAnsi"/>
        </w:rPr>
        <w:t>consider</w:t>
      </w:r>
      <w:r w:rsidRPr="00806EED">
        <w:rPr>
          <w:rFonts w:asciiTheme="minorHAnsi" w:hAnsiTheme="minorHAnsi" w:cstheme="minorHAnsi"/>
          <w:spacing w:val="-11"/>
        </w:rPr>
        <w:t xml:space="preserve"> </w:t>
      </w:r>
      <w:r w:rsidRPr="00806EED">
        <w:rPr>
          <w:rFonts w:asciiTheme="minorHAnsi" w:hAnsiTheme="minorHAnsi" w:cstheme="minorHAnsi"/>
        </w:rPr>
        <w:t>the</w:t>
      </w:r>
      <w:r w:rsidRPr="00806EED">
        <w:rPr>
          <w:rFonts w:asciiTheme="minorHAnsi" w:hAnsiTheme="minorHAnsi" w:cstheme="minorHAnsi"/>
          <w:spacing w:val="-8"/>
        </w:rPr>
        <w:t xml:space="preserve"> </w:t>
      </w:r>
      <w:r w:rsidRPr="00806EED">
        <w:rPr>
          <w:rFonts w:asciiTheme="minorHAnsi" w:hAnsiTheme="minorHAnsi" w:cstheme="minorHAnsi"/>
        </w:rPr>
        <w:t>appeal</w:t>
      </w:r>
      <w:r w:rsidRPr="00806EED">
        <w:rPr>
          <w:rFonts w:asciiTheme="minorHAnsi" w:hAnsiTheme="minorHAnsi" w:cstheme="minorHAnsi"/>
          <w:spacing w:val="-9"/>
        </w:rPr>
        <w:t xml:space="preserve"> </w:t>
      </w:r>
      <w:r w:rsidRPr="00806EED">
        <w:rPr>
          <w:rFonts w:asciiTheme="minorHAnsi" w:hAnsiTheme="minorHAnsi" w:cstheme="minorHAnsi"/>
        </w:rPr>
        <w:t>and</w:t>
      </w:r>
      <w:r w:rsidRPr="00806EED">
        <w:rPr>
          <w:rFonts w:asciiTheme="minorHAnsi" w:hAnsiTheme="minorHAnsi" w:cstheme="minorHAnsi"/>
          <w:spacing w:val="-10"/>
        </w:rPr>
        <w:t xml:space="preserve"> </w:t>
      </w:r>
      <w:r w:rsidRPr="00806EED">
        <w:rPr>
          <w:rFonts w:asciiTheme="minorHAnsi" w:hAnsiTheme="minorHAnsi" w:cstheme="minorHAnsi"/>
        </w:rPr>
        <w:t>will</w:t>
      </w:r>
      <w:r w:rsidRPr="00806EED">
        <w:rPr>
          <w:rFonts w:asciiTheme="minorHAnsi" w:hAnsiTheme="minorHAnsi" w:cstheme="minorHAnsi"/>
          <w:spacing w:val="-9"/>
        </w:rPr>
        <w:t xml:space="preserve"> </w:t>
      </w:r>
      <w:r w:rsidRPr="00806EED">
        <w:rPr>
          <w:rFonts w:asciiTheme="minorHAnsi" w:hAnsiTheme="minorHAnsi" w:cstheme="minorHAnsi"/>
        </w:rPr>
        <w:t>make</w:t>
      </w:r>
      <w:r w:rsidRPr="00806EED">
        <w:rPr>
          <w:rFonts w:asciiTheme="minorHAnsi" w:hAnsiTheme="minorHAnsi" w:cstheme="minorHAnsi"/>
          <w:spacing w:val="-8"/>
        </w:rPr>
        <w:t xml:space="preserve"> </w:t>
      </w:r>
      <w:r w:rsidRPr="00806EED">
        <w:rPr>
          <w:rFonts w:asciiTheme="minorHAnsi" w:hAnsiTheme="minorHAnsi" w:cstheme="minorHAnsi"/>
        </w:rPr>
        <w:t>a</w:t>
      </w:r>
      <w:r w:rsidRPr="00806EED">
        <w:rPr>
          <w:rFonts w:asciiTheme="minorHAnsi" w:hAnsiTheme="minorHAnsi" w:cstheme="minorHAnsi"/>
          <w:spacing w:val="-9"/>
        </w:rPr>
        <w:t xml:space="preserve"> </w:t>
      </w:r>
      <w:r w:rsidRPr="00806EED">
        <w:rPr>
          <w:rFonts w:asciiTheme="minorHAnsi" w:hAnsiTheme="minorHAnsi" w:cstheme="minorHAnsi"/>
        </w:rPr>
        <w:t>decision</w:t>
      </w:r>
      <w:r w:rsidRPr="00806EED">
        <w:rPr>
          <w:rFonts w:asciiTheme="minorHAnsi" w:hAnsiTheme="minorHAnsi" w:cstheme="minorHAnsi"/>
          <w:spacing w:val="-10"/>
        </w:rPr>
        <w:t xml:space="preserve"> </w:t>
      </w:r>
      <w:r w:rsidRPr="00806EED">
        <w:rPr>
          <w:rFonts w:asciiTheme="minorHAnsi" w:hAnsiTheme="minorHAnsi" w:cstheme="minorHAnsi"/>
        </w:rPr>
        <w:t>based</w:t>
      </w:r>
      <w:r w:rsidRPr="00806EED">
        <w:rPr>
          <w:rFonts w:asciiTheme="minorHAnsi" w:hAnsiTheme="minorHAnsi" w:cstheme="minorHAnsi"/>
          <w:spacing w:val="-10"/>
        </w:rPr>
        <w:t xml:space="preserve"> </w:t>
      </w:r>
      <w:r w:rsidRPr="00806EED">
        <w:rPr>
          <w:rFonts w:asciiTheme="minorHAnsi" w:hAnsiTheme="minorHAnsi" w:cstheme="minorHAnsi"/>
        </w:rPr>
        <w:t>on</w:t>
      </w:r>
      <w:r w:rsidRPr="00806EED">
        <w:rPr>
          <w:rFonts w:asciiTheme="minorHAnsi" w:hAnsiTheme="minorHAnsi" w:cstheme="minorHAnsi"/>
          <w:spacing w:val="-10"/>
        </w:rPr>
        <w:t xml:space="preserve"> </w:t>
      </w:r>
      <w:r w:rsidRPr="00806EED">
        <w:rPr>
          <w:rFonts w:asciiTheme="minorHAnsi" w:hAnsiTheme="minorHAnsi" w:cstheme="minorHAnsi"/>
        </w:rPr>
        <w:t>the</w:t>
      </w:r>
      <w:r w:rsidRPr="00806EED">
        <w:rPr>
          <w:rFonts w:asciiTheme="minorHAnsi" w:hAnsiTheme="minorHAnsi" w:cstheme="minorHAnsi"/>
          <w:spacing w:val="-11"/>
        </w:rPr>
        <w:t xml:space="preserve"> </w:t>
      </w:r>
      <w:r w:rsidRPr="00806EED">
        <w:rPr>
          <w:rFonts w:asciiTheme="minorHAnsi" w:hAnsiTheme="minorHAnsi" w:cstheme="minorHAnsi"/>
        </w:rPr>
        <w:t>applicant’s</w:t>
      </w:r>
      <w:r w:rsidRPr="00806EED">
        <w:rPr>
          <w:rFonts w:asciiTheme="minorHAnsi" w:hAnsiTheme="minorHAnsi" w:cstheme="minorHAnsi"/>
          <w:spacing w:val="-9"/>
        </w:rPr>
        <w:t xml:space="preserve"> </w:t>
      </w:r>
      <w:r w:rsidRPr="00806EED">
        <w:rPr>
          <w:rFonts w:asciiTheme="minorHAnsi" w:hAnsiTheme="minorHAnsi" w:cstheme="minorHAnsi"/>
        </w:rPr>
        <w:t xml:space="preserve">fulfillment of duties over the period of accruing 150 WLUs in accordance with the current NTT collective bargaining agreement. The decision of the Provost is final and is not </w:t>
      </w:r>
      <w:proofErr w:type="spellStart"/>
      <w:r w:rsidRPr="00806EED">
        <w:rPr>
          <w:rFonts w:asciiTheme="minorHAnsi" w:hAnsiTheme="minorHAnsi" w:cstheme="minorHAnsi"/>
        </w:rPr>
        <w:t>grievable</w:t>
      </w:r>
      <w:proofErr w:type="spellEnd"/>
      <w:r w:rsidRPr="00806EED">
        <w:rPr>
          <w:rFonts w:asciiTheme="minorHAnsi" w:hAnsiTheme="minorHAnsi" w:cstheme="minorHAnsi"/>
        </w:rPr>
        <w:t>.</w:t>
      </w:r>
    </w:p>
    <w:p w14:paraId="70A2FAF7" w14:textId="77777777" w:rsidR="00506676" w:rsidRPr="00806EED" w:rsidRDefault="00000000">
      <w:pPr>
        <w:pStyle w:val="BodyText"/>
        <w:spacing w:before="122"/>
        <w:ind w:left="119" w:right="114"/>
        <w:rPr>
          <w:rFonts w:asciiTheme="minorHAnsi" w:hAnsiTheme="minorHAnsi" w:cstheme="minorHAnsi"/>
        </w:rPr>
      </w:pPr>
      <w:r w:rsidRPr="00806EED">
        <w:rPr>
          <w:rFonts w:asciiTheme="minorHAnsi" w:hAnsiTheme="minorHAnsi" w:cstheme="minorHAnsi"/>
        </w:rPr>
        <w:t>Individuals who wish to</w:t>
      </w:r>
      <w:r w:rsidRPr="00806EED">
        <w:rPr>
          <w:rFonts w:asciiTheme="minorHAnsi" w:hAnsiTheme="minorHAnsi" w:cstheme="minorHAnsi"/>
          <w:spacing w:val="-1"/>
        </w:rPr>
        <w:t xml:space="preserve"> </w:t>
      </w:r>
      <w:r w:rsidRPr="00806EED">
        <w:rPr>
          <w:rFonts w:asciiTheme="minorHAnsi" w:hAnsiTheme="minorHAnsi" w:cstheme="minorHAnsi"/>
        </w:rPr>
        <w:t>be considered for title advancement but may not fully meet the criteria outlined in Process item #1 due to unforeseen circumstances; e.g., military leave, may petition the dean for consideration.</w:t>
      </w:r>
    </w:p>
    <w:sectPr w:rsidR="00506676" w:rsidRPr="00806EED">
      <w:footerReference w:type="default" r:id="rId10"/>
      <w:pgSz w:w="12240" w:h="15840"/>
      <w:pgMar w:top="1400" w:right="1320" w:bottom="940" w:left="132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26987" w14:textId="77777777" w:rsidR="00487D0D" w:rsidRDefault="00487D0D">
      <w:r>
        <w:separator/>
      </w:r>
    </w:p>
  </w:endnote>
  <w:endnote w:type="continuationSeparator" w:id="0">
    <w:p w14:paraId="45703F9A" w14:textId="77777777" w:rsidR="00487D0D" w:rsidRDefault="00487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61DD" w14:textId="77777777" w:rsidR="00506676" w:rsidRDefault="00000000">
    <w:pPr>
      <w:pStyle w:val="BodyText"/>
      <w:spacing w:before="0" w:line="14" w:lineRule="auto"/>
      <w:ind w:left="0"/>
      <w:jc w:val="left"/>
      <w:rPr>
        <w:sz w:val="20"/>
      </w:rPr>
    </w:pPr>
    <w:r>
      <w:rPr>
        <w:noProof/>
      </w:rPr>
      <mc:AlternateContent>
        <mc:Choice Requires="wps">
          <w:drawing>
            <wp:anchor distT="0" distB="0" distL="0" distR="0" simplePos="0" relativeHeight="251658240" behindDoc="1" locked="0" layoutInCell="1" allowOverlap="1" wp14:anchorId="35B24E2B" wp14:editId="146DA655">
              <wp:simplePos x="0" y="0"/>
              <wp:positionH relativeFrom="page">
                <wp:posOffset>6748271</wp:posOffset>
              </wp:positionH>
              <wp:positionV relativeFrom="page">
                <wp:posOffset>9445243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D92D522" w14:textId="77777777" w:rsidR="00506676"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5B24E2B" id="_x0000_t202" coordsize="21600,21600" o:spt="202" path="m,l,21600r21600,l21600,xe">
              <v:stroke joinstyle="miter"/>
              <v:path gradientshapeok="t" o:connecttype="rect"/>
            </v:shapetype>
            <v:shape id="Textbox 1" o:spid="_x0000_s1026" type="#_x0000_t202" style="position:absolute;margin-left:531.35pt;margin-top:743.7pt;width:12.6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" filled="f" stroked="f">
              <v:textbox inset="0,0,0,0">
                <w:txbxContent>
                  <w:p w14:paraId="4D92D522" w14:textId="77777777" w:rsidR="00506676"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BC716" w14:textId="77777777" w:rsidR="00487D0D" w:rsidRDefault="00487D0D">
      <w:r>
        <w:separator/>
      </w:r>
    </w:p>
  </w:footnote>
  <w:footnote w:type="continuationSeparator" w:id="0">
    <w:p w14:paraId="05F30A8A" w14:textId="77777777" w:rsidR="00487D0D" w:rsidRDefault="00487D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75A30"/>
    <w:multiLevelType w:val="hybridMultilevel"/>
    <w:tmpl w:val="77FEA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D0004"/>
    <w:multiLevelType w:val="hybridMultilevel"/>
    <w:tmpl w:val="78164244"/>
    <w:lvl w:ilvl="0" w:tplc="80802894">
      <w:start w:val="1"/>
      <w:numFmt w:val="decimal"/>
      <w:lvlText w:val="%1."/>
      <w:lvlJc w:val="left"/>
      <w:pPr>
        <w:ind w:left="357" w:hanging="238"/>
      </w:pPr>
      <w:rPr>
        <w:rFonts w:ascii="Calibri" w:eastAsia="Calibri" w:hAnsi="Calibri" w:cs="Calibri" w:hint="default"/>
        <w:b w:val="0"/>
        <w:bCs w:val="0"/>
        <w:i w:val="0"/>
        <w:iCs w:val="0"/>
        <w:spacing w:val="0"/>
        <w:w w:val="100"/>
        <w:sz w:val="24"/>
        <w:szCs w:val="24"/>
        <w:lang w:val="en-US" w:eastAsia="en-US" w:bidi="ar-SA"/>
      </w:rPr>
    </w:lvl>
    <w:lvl w:ilvl="1" w:tplc="FCCA7866">
      <w:numFmt w:val="bullet"/>
      <w:lvlText w:val="o"/>
      <w:lvlJc w:val="left"/>
      <w:pPr>
        <w:ind w:left="1560" w:hanging="360"/>
      </w:pPr>
      <w:rPr>
        <w:rFonts w:ascii="Courier New" w:eastAsia="Courier New" w:hAnsi="Courier New" w:cs="Courier New" w:hint="default"/>
        <w:b w:val="0"/>
        <w:bCs w:val="0"/>
        <w:i w:val="0"/>
        <w:iCs w:val="0"/>
        <w:spacing w:val="0"/>
        <w:w w:val="100"/>
        <w:sz w:val="24"/>
        <w:szCs w:val="24"/>
        <w:lang w:val="en-US" w:eastAsia="en-US" w:bidi="ar-SA"/>
      </w:rPr>
    </w:lvl>
    <w:lvl w:ilvl="2" w:tplc="55D2F0A6">
      <w:numFmt w:val="bullet"/>
      <w:lvlText w:val="•"/>
      <w:lvlJc w:val="left"/>
      <w:pPr>
        <w:ind w:left="2453" w:hanging="360"/>
      </w:pPr>
      <w:rPr>
        <w:rFonts w:hint="default"/>
        <w:lang w:val="en-US" w:eastAsia="en-US" w:bidi="ar-SA"/>
      </w:rPr>
    </w:lvl>
    <w:lvl w:ilvl="3" w:tplc="A3BAAA7A">
      <w:numFmt w:val="bullet"/>
      <w:lvlText w:val="•"/>
      <w:lvlJc w:val="left"/>
      <w:pPr>
        <w:ind w:left="3346" w:hanging="360"/>
      </w:pPr>
      <w:rPr>
        <w:rFonts w:hint="default"/>
        <w:lang w:val="en-US" w:eastAsia="en-US" w:bidi="ar-SA"/>
      </w:rPr>
    </w:lvl>
    <w:lvl w:ilvl="4" w:tplc="9F76DD98">
      <w:numFmt w:val="bullet"/>
      <w:lvlText w:val="•"/>
      <w:lvlJc w:val="left"/>
      <w:pPr>
        <w:ind w:left="4240" w:hanging="360"/>
      </w:pPr>
      <w:rPr>
        <w:rFonts w:hint="default"/>
        <w:lang w:val="en-US" w:eastAsia="en-US" w:bidi="ar-SA"/>
      </w:rPr>
    </w:lvl>
    <w:lvl w:ilvl="5" w:tplc="BD1A47A4">
      <w:numFmt w:val="bullet"/>
      <w:lvlText w:val="•"/>
      <w:lvlJc w:val="left"/>
      <w:pPr>
        <w:ind w:left="5133" w:hanging="360"/>
      </w:pPr>
      <w:rPr>
        <w:rFonts w:hint="default"/>
        <w:lang w:val="en-US" w:eastAsia="en-US" w:bidi="ar-SA"/>
      </w:rPr>
    </w:lvl>
    <w:lvl w:ilvl="6" w:tplc="F5126F5A">
      <w:numFmt w:val="bullet"/>
      <w:lvlText w:val="•"/>
      <w:lvlJc w:val="left"/>
      <w:pPr>
        <w:ind w:left="6026" w:hanging="360"/>
      </w:pPr>
      <w:rPr>
        <w:rFonts w:hint="default"/>
        <w:lang w:val="en-US" w:eastAsia="en-US" w:bidi="ar-SA"/>
      </w:rPr>
    </w:lvl>
    <w:lvl w:ilvl="7" w:tplc="712C2AB4">
      <w:numFmt w:val="bullet"/>
      <w:lvlText w:val="•"/>
      <w:lvlJc w:val="left"/>
      <w:pPr>
        <w:ind w:left="6920" w:hanging="360"/>
      </w:pPr>
      <w:rPr>
        <w:rFonts w:hint="default"/>
        <w:lang w:val="en-US" w:eastAsia="en-US" w:bidi="ar-SA"/>
      </w:rPr>
    </w:lvl>
    <w:lvl w:ilvl="8" w:tplc="973ED040">
      <w:numFmt w:val="bullet"/>
      <w:lvlText w:val="•"/>
      <w:lvlJc w:val="left"/>
      <w:pPr>
        <w:ind w:left="7813" w:hanging="360"/>
      </w:pPr>
      <w:rPr>
        <w:rFonts w:hint="default"/>
        <w:lang w:val="en-US" w:eastAsia="en-US" w:bidi="ar-SA"/>
      </w:rPr>
    </w:lvl>
  </w:abstractNum>
  <w:abstractNum w:abstractNumId="2" w15:restartNumberingAfterBreak="0">
    <w:nsid w:val="557A635E"/>
    <w:multiLevelType w:val="hybridMultilevel"/>
    <w:tmpl w:val="8C703046"/>
    <w:lvl w:ilvl="0" w:tplc="7CF67690">
      <w:start w:val="1"/>
      <w:numFmt w:val="decimal"/>
      <w:lvlText w:val="%1."/>
      <w:lvlJc w:val="left"/>
      <w:pPr>
        <w:ind w:left="840" w:hanging="360"/>
        <w:jc w:val="right"/>
      </w:pPr>
      <w:rPr>
        <w:rFonts w:ascii="Calibri" w:eastAsia="Calibri" w:hAnsi="Calibri" w:cs="Calibri" w:hint="default"/>
        <w:b w:val="0"/>
        <w:bCs w:val="0"/>
        <w:i w:val="0"/>
        <w:iCs w:val="0"/>
        <w:spacing w:val="0"/>
        <w:w w:val="100"/>
        <w:sz w:val="24"/>
        <w:szCs w:val="24"/>
        <w:lang w:val="en-US" w:eastAsia="en-US" w:bidi="ar-SA"/>
      </w:rPr>
    </w:lvl>
    <w:lvl w:ilvl="1" w:tplc="DCFAF1E0">
      <w:numFmt w:val="bullet"/>
      <w:lvlText w:val="•"/>
      <w:lvlJc w:val="left"/>
      <w:pPr>
        <w:ind w:left="1716" w:hanging="360"/>
      </w:pPr>
      <w:rPr>
        <w:rFonts w:hint="default"/>
        <w:lang w:val="en-US" w:eastAsia="en-US" w:bidi="ar-SA"/>
      </w:rPr>
    </w:lvl>
    <w:lvl w:ilvl="2" w:tplc="BD363F88">
      <w:numFmt w:val="bullet"/>
      <w:lvlText w:val="•"/>
      <w:lvlJc w:val="left"/>
      <w:pPr>
        <w:ind w:left="2592" w:hanging="360"/>
      </w:pPr>
      <w:rPr>
        <w:rFonts w:hint="default"/>
        <w:lang w:val="en-US" w:eastAsia="en-US" w:bidi="ar-SA"/>
      </w:rPr>
    </w:lvl>
    <w:lvl w:ilvl="3" w:tplc="90220604">
      <w:numFmt w:val="bullet"/>
      <w:lvlText w:val="•"/>
      <w:lvlJc w:val="left"/>
      <w:pPr>
        <w:ind w:left="3468" w:hanging="360"/>
      </w:pPr>
      <w:rPr>
        <w:rFonts w:hint="default"/>
        <w:lang w:val="en-US" w:eastAsia="en-US" w:bidi="ar-SA"/>
      </w:rPr>
    </w:lvl>
    <w:lvl w:ilvl="4" w:tplc="3F0046E0">
      <w:numFmt w:val="bullet"/>
      <w:lvlText w:val="•"/>
      <w:lvlJc w:val="left"/>
      <w:pPr>
        <w:ind w:left="4344" w:hanging="360"/>
      </w:pPr>
      <w:rPr>
        <w:rFonts w:hint="default"/>
        <w:lang w:val="en-US" w:eastAsia="en-US" w:bidi="ar-SA"/>
      </w:rPr>
    </w:lvl>
    <w:lvl w:ilvl="5" w:tplc="727EB960">
      <w:numFmt w:val="bullet"/>
      <w:lvlText w:val="•"/>
      <w:lvlJc w:val="left"/>
      <w:pPr>
        <w:ind w:left="5220" w:hanging="360"/>
      </w:pPr>
      <w:rPr>
        <w:rFonts w:hint="default"/>
        <w:lang w:val="en-US" w:eastAsia="en-US" w:bidi="ar-SA"/>
      </w:rPr>
    </w:lvl>
    <w:lvl w:ilvl="6" w:tplc="4804591E">
      <w:numFmt w:val="bullet"/>
      <w:lvlText w:val="•"/>
      <w:lvlJc w:val="left"/>
      <w:pPr>
        <w:ind w:left="6096" w:hanging="360"/>
      </w:pPr>
      <w:rPr>
        <w:rFonts w:hint="default"/>
        <w:lang w:val="en-US" w:eastAsia="en-US" w:bidi="ar-SA"/>
      </w:rPr>
    </w:lvl>
    <w:lvl w:ilvl="7" w:tplc="3B80183E">
      <w:numFmt w:val="bullet"/>
      <w:lvlText w:val="•"/>
      <w:lvlJc w:val="left"/>
      <w:pPr>
        <w:ind w:left="6972" w:hanging="360"/>
      </w:pPr>
      <w:rPr>
        <w:rFonts w:hint="default"/>
        <w:lang w:val="en-US" w:eastAsia="en-US" w:bidi="ar-SA"/>
      </w:rPr>
    </w:lvl>
    <w:lvl w:ilvl="8" w:tplc="7E9EE848">
      <w:numFmt w:val="bullet"/>
      <w:lvlText w:val="•"/>
      <w:lvlJc w:val="left"/>
      <w:pPr>
        <w:ind w:left="7848" w:hanging="360"/>
      </w:pPr>
      <w:rPr>
        <w:rFonts w:hint="default"/>
        <w:lang w:val="en-US" w:eastAsia="en-US" w:bidi="ar-SA"/>
      </w:rPr>
    </w:lvl>
  </w:abstractNum>
  <w:abstractNum w:abstractNumId="3" w15:restartNumberingAfterBreak="0">
    <w:nsid w:val="5B7C6515"/>
    <w:multiLevelType w:val="hybridMultilevel"/>
    <w:tmpl w:val="B896EC6A"/>
    <w:lvl w:ilvl="0" w:tplc="FFFFFFFF">
      <w:start w:val="1"/>
      <w:numFmt w:val="decimal"/>
      <w:lvlText w:val="%1."/>
      <w:lvlJc w:val="left"/>
      <w:pPr>
        <w:ind w:left="357" w:hanging="238"/>
      </w:pPr>
      <w:rPr>
        <w:rFonts w:ascii="Calibri" w:eastAsia="Calibri" w:hAnsi="Calibri" w:cs="Calibri" w:hint="default"/>
        <w:b w:val="0"/>
        <w:bCs w:val="0"/>
        <w:i w:val="0"/>
        <w:iCs w:val="0"/>
        <w:spacing w:val="0"/>
        <w:w w:val="100"/>
        <w:sz w:val="24"/>
        <w:szCs w:val="24"/>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BF1697"/>
    <w:multiLevelType w:val="hybridMultilevel"/>
    <w:tmpl w:val="78164244"/>
    <w:lvl w:ilvl="0" w:tplc="FFFFFFFF">
      <w:start w:val="1"/>
      <w:numFmt w:val="decimal"/>
      <w:lvlText w:val="%1."/>
      <w:lvlJc w:val="left"/>
      <w:pPr>
        <w:ind w:left="357" w:hanging="238"/>
      </w:pPr>
      <w:rPr>
        <w:rFonts w:ascii="Calibri" w:eastAsia="Calibri" w:hAnsi="Calibri" w:cs="Calibri" w:hint="default"/>
        <w:b w:val="0"/>
        <w:bCs w:val="0"/>
        <w:i w:val="0"/>
        <w:iCs w:val="0"/>
        <w:spacing w:val="0"/>
        <w:w w:val="100"/>
        <w:sz w:val="24"/>
        <w:szCs w:val="24"/>
        <w:lang w:val="en-US" w:eastAsia="en-US" w:bidi="ar-SA"/>
      </w:rPr>
    </w:lvl>
    <w:lvl w:ilvl="1" w:tplc="FFFFFFFF">
      <w:numFmt w:val="bullet"/>
      <w:lvlText w:val="o"/>
      <w:lvlJc w:val="left"/>
      <w:pPr>
        <w:ind w:left="1560" w:hanging="360"/>
      </w:pPr>
      <w:rPr>
        <w:rFonts w:ascii="Courier New" w:eastAsia="Courier New" w:hAnsi="Courier New" w:cs="Courier New" w:hint="default"/>
        <w:b w:val="0"/>
        <w:bCs w:val="0"/>
        <w:i w:val="0"/>
        <w:iCs w:val="0"/>
        <w:spacing w:val="0"/>
        <w:w w:val="100"/>
        <w:sz w:val="24"/>
        <w:szCs w:val="24"/>
        <w:lang w:val="en-US" w:eastAsia="en-US" w:bidi="ar-SA"/>
      </w:rPr>
    </w:lvl>
    <w:lvl w:ilvl="2" w:tplc="FFFFFFFF">
      <w:numFmt w:val="bullet"/>
      <w:lvlText w:val="•"/>
      <w:lvlJc w:val="left"/>
      <w:pPr>
        <w:ind w:left="2453" w:hanging="360"/>
      </w:pPr>
      <w:rPr>
        <w:rFonts w:hint="default"/>
        <w:lang w:val="en-US" w:eastAsia="en-US" w:bidi="ar-SA"/>
      </w:rPr>
    </w:lvl>
    <w:lvl w:ilvl="3" w:tplc="FFFFFFFF">
      <w:numFmt w:val="bullet"/>
      <w:lvlText w:val="•"/>
      <w:lvlJc w:val="left"/>
      <w:pPr>
        <w:ind w:left="3346" w:hanging="360"/>
      </w:pPr>
      <w:rPr>
        <w:rFonts w:hint="default"/>
        <w:lang w:val="en-US" w:eastAsia="en-US" w:bidi="ar-SA"/>
      </w:rPr>
    </w:lvl>
    <w:lvl w:ilvl="4" w:tplc="FFFFFFFF">
      <w:numFmt w:val="bullet"/>
      <w:lvlText w:val="•"/>
      <w:lvlJc w:val="left"/>
      <w:pPr>
        <w:ind w:left="4240" w:hanging="360"/>
      </w:pPr>
      <w:rPr>
        <w:rFonts w:hint="default"/>
        <w:lang w:val="en-US" w:eastAsia="en-US" w:bidi="ar-SA"/>
      </w:rPr>
    </w:lvl>
    <w:lvl w:ilvl="5" w:tplc="FFFFFFFF">
      <w:numFmt w:val="bullet"/>
      <w:lvlText w:val="•"/>
      <w:lvlJc w:val="left"/>
      <w:pPr>
        <w:ind w:left="5133" w:hanging="360"/>
      </w:pPr>
      <w:rPr>
        <w:rFonts w:hint="default"/>
        <w:lang w:val="en-US" w:eastAsia="en-US" w:bidi="ar-SA"/>
      </w:rPr>
    </w:lvl>
    <w:lvl w:ilvl="6" w:tplc="FFFFFFFF">
      <w:numFmt w:val="bullet"/>
      <w:lvlText w:val="•"/>
      <w:lvlJc w:val="left"/>
      <w:pPr>
        <w:ind w:left="6026" w:hanging="360"/>
      </w:pPr>
      <w:rPr>
        <w:rFonts w:hint="default"/>
        <w:lang w:val="en-US" w:eastAsia="en-US" w:bidi="ar-SA"/>
      </w:rPr>
    </w:lvl>
    <w:lvl w:ilvl="7" w:tplc="FFFFFFFF">
      <w:numFmt w:val="bullet"/>
      <w:lvlText w:val="•"/>
      <w:lvlJc w:val="left"/>
      <w:pPr>
        <w:ind w:left="6920" w:hanging="360"/>
      </w:pPr>
      <w:rPr>
        <w:rFonts w:hint="default"/>
        <w:lang w:val="en-US" w:eastAsia="en-US" w:bidi="ar-SA"/>
      </w:rPr>
    </w:lvl>
    <w:lvl w:ilvl="8" w:tplc="FFFFFFFF">
      <w:numFmt w:val="bullet"/>
      <w:lvlText w:val="•"/>
      <w:lvlJc w:val="left"/>
      <w:pPr>
        <w:ind w:left="7813" w:hanging="360"/>
      </w:pPr>
      <w:rPr>
        <w:rFonts w:hint="default"/>
        <w:lang w:val="en-US" w:eastAsia="en-US" w:bidi="ar-SA"/>
      </w:rPr>
    </w:lvl>
  </w:abstractNum>
  <w:abstractNum w:abstractNumId="5" w15:restartNumberingAfterBreak="0">
    <w:nsid w:val="7A696469"/>
    <w:multiLevelType w:val="hybridMultilevel"/>
    <w:tmpl w:val="938281D4"/>
    <w:lvl w:ilvl="0" w:tplc="13D09988">
      <w:numFmt w:val="bullet"/>
      <w:lvlText w:val=""/>
      <w:lvlJc w:val="left"/>
      <w:pPr>
        <w:ind w:left="960" w:hanging="360"/>
      </w:pPr>
      <w:rPr>
        <w:rFonts w:ascii="Symbol" w:eastAsia="Symbol" w:hAnsi="Symbol" w:cs="Symbol" w:hint="default"/>
        <w:b w:val="0"/>
        <w:bCs w:val="0"/>
        <w:i w:val="0"/>
        <w:iCs w:val="0"/>
        <w:spacing w:val="0"/>
        <w:w w:val="100"/>
        <w:sz w:val="24"/>
        <w:szCs w:val="24"/>
        <w:lang w:val="en-US" w:eastAsia="en-US" w:bidi="ar-SA"/>
      </w:rPr>
    </w:lvl>
    <w:lvl w:ilvl="1" w:tplc="899817F4">
      <w:numFmt w:val="bullet"/>
      <w:lvlText w:val="•"/>
      <w:lvlJc w:val="left"/>
      <w:pPr>
        <w:ind w:left="1824" w:hanging="360"/>
      </w:pPr>
      <w:rPr>
        <w:rFonts w:hint="default"/>
        <w:lang w:val="en-US" w:eastAsia="en-US" w:bidi="ar-SA"/>
      </w:rPr>
    </w:lvl>
    <w:lvl w:ilvl="2" w:tplc="6ACC6D7A">
      <w:numFmt w:val="bullet"/>
      <w:lvlText w:val="•"/>
      <w:lvlJc w:val="left"/>
      <w:pPr>
        <w:ind w:left="2688" w:hanging="360"/>
      </w:pPr>
      <w:rPr>
        <w:rFonts w:hint="default"/>
        <w:lang w:val="en-US" w:eastAsia="en-US" w:bidi="ar-SA"/>
      </w:rPr>
    </w:lvl>
    <w:lvl w:ilvl="3" w:tplc="7A2C7646">
      <w:numFmt w:val="bullet"/>
      <w:lvlText w:val="•"/>
      <w:lvlJc w:val="left"/>
      <w:pPr>
        <w:ind w:left="3552" w:hanging="360"/>
      </w:pPr>
      <w:rPr>
        <w:rFonts w:hint="default"/>
        <w:lang w:val="en-US" w:eastAsia="en-US" w:bidi="ar-SA"/>
      </w:rPr>
    </w:lvl>
    <w:lvl w:ilvl="4" w:tplc="E564BD42">
      <w:numFmt w:val="bullet"/>
      <w:lvlText w:val="•"/>
      <w:lvlJc w:val="left"/>
      <w:pPr>
        <w:ind w:left="4416" w:hanging="360"/>
      </w:pPr>
      <w:rPr>
        <w:rFonts w:hint="default"/>
        <w:lang w:val="en-US" w:eastAsia="en-US" w:bidi="ar-SA"/>
      </w:rPr>
    </w:lvl>
    <w:lvl w:ilvl="5" w:tplc="36CA5DD0">
      <w:numFmt w:val="bullet"/>
      <w:lvlText w:val="•"/>
      <w:lvlJc w:val="left"/>
      <w:pPr>
        <w:ind w:left="5280" w:hanging="360"/>
      </w:pPr>
      <w:rPr>
        <w:rFonts w:hint="default"/>
        <w:lang w:val="en-US" w:eastAsia="en-US" w:bidi="ar-SA"/>
      </w:rPr>
    </w:lvl>
    <w:lvl w:ilvl="6" w:tplc="6C9288DA">
      <w:numFmt w:val="bullet"/>
      <w:lvlText w:val="•"/>
      <w:lvlJc w:val="left"/>
      <w:pPr>
        <w:ind w:left="6144" w:hanging="360"/>
      </w:pPr>
      <w:rPr>
        <w:rFonts w:hint="default"/>
        <w:lang w:val="en-US" w:eastAsia="en-US" w:bidi="ar-SA"/>
      </w:rPr>
    </w:lvl>
    <w:lvl w:ilvl="7" w:tplc="A2228A00">
      <w:numFmt w:val="bullet"/>
      <w:lvlText w:val="•"/>
      <w:lvlJc w:val="left"/>
      <w:pPr>
        <w:ind w:left="7008" w:hanging="360"/>
      </w:pPr>
      <w:rPr>
        <w:rFonts w:hint="default"/>
        <w:lang w:val="en-US" w:eastAsia="en-US" w:bidi="ar-SA"/>
      </w:rPr>
    </w:lvl>
    <w:lvl w:ilvl="8" w:tplc="AE7442AE">
      <w:numFmt w:val="bullet"/>
      <w:lvlText w:val="•"/>
      <w:lvlJc w:val="left"/>
      <w:pPr>
        <w:ind w:left="7872" w:hanging="360"/>
      </w:pPr>
      <w:rPr>
        <w:rFonts w:hint="default"/>
        <w:lang w:val="en-US" w:eastAsia="en-US" w:bidi="ar-SA"/>
      </w:rPr>
    </w:lvl>
  </w:abstractNum>
  <w:num w:numId="1" w16cid:durableId="444009496">
    <w:abstractNumId w:val="1"/>
  </w:num>
  <w:num w:numId="2" w16cid:durableId="1020354828">
    <w:abstractNumId w:val="2"/>
  </w:num>
  <w:num w:numId="3" w16cid:durableId="1964728271">
    <w:abstractNumId w:val="5"/>
  </w:num>
  <w:num w:numId="4" w16cid:durableId="1816069721">
    <w:abstractNumId w:val="0"/>
  </w:num>
  <w:num w:numId="5" w16cid:durableId="1560509113">
    <w:abstractNumId w:val="4"/>
  </w:num>
  <w:num w:numId="6" w16cid:durableId="672924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06676"/>
    <w:rsid w:val="001E42E6"/>
    <w:rsid w:val="003555D1"/>
    <w:rsid w:val="003B5C84"/>
    <w:rsid w:val="00487D0D"/>
    <w:rsid w:val="00506676"/>
    <w:rsid w:val="00565C06"/>
    <w:rsid w:val="00742955"/>
    <w:rsid w:val="007A64BF"/>
    <w:rsid w:val="007D06FA"/>
    <w:rsid w:val="00806EED"/>
    <w:rsid w:val="009530FD"/>
    <w:rsid w:val="009C50F5"/>
    <w:rsid w:val="00A5264F"/>
    <w:rsid w:val="00A82E03"/>
    <w:rsid w:val="00B84D47"/>
    <w:rsid w:val="00D9797B"/>
    <w:rsid w:val="00E34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142A"/>
  <w15:docId w15:val="{544CEF79-8701-4227-A416-900E443D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2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20"/>
      <w:jc w:val="both"/>
    </w:pPr>
    <w:rPr>
      <w:sz w:val="24"/>
      <w:szCs w:val="24"/>
    </w:rPr>
  </w:style>
  <w:style w:type="paragraph" w:styleId="ListParagraph">
    <w:name w:val="List Paragraph"/>
    <w:basedOn w:val="Normal"/>
    <w:uiPriority w:val="1"/>
    <w:qFormat/>
    <w:pPr>
      <w:spacing w:before="119"/>
      <w:ind w:left="12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34D46"/>
    <w:rPr>
      <w:color w:val="0000FF" w:themeColor="hyperlink"/>
      <w:u w:val="single"/>
    </w:rPr>
  </w:style>
  <w:style w:type="character" w:styleId="UnresolvedMention">
    <w:name w:val="Unresolved Mention"/>
    <w:basedOn w:val="DefaultParagraphFont"/>
    <w:uiPriority w:val="99"/>
    <w:semiHidden/>
    <w:unhideWhenUsed/>
    <w:rsid w:val="00E34D46"/>
    <w:rPr>
      <w:color w:val="605E5C"/>
      <w:shd w:val="clear" w:color="auto" w:fill="E1DFDD"/>
    </w:rPr>
  </w:style>
  <w:style w:type="character" w:styleId="FollowedHyperlink">
    <w:name w:val="FollowedHyperlink"/>
    <w:basedOn w:val="DefaultParagraphFont"/>
    <w:uiPriority w:val="99"/>
    <w:semiHidden/>
    <w:unhideWhenUsed/>
    <w:rsid w:val="00D979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us.edu/hr/cba/collbarg.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us.edu/hr/cba/collbar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3</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Heard, Julia</dc:creator>
  <dc:description/>
  <cp:lastModifiedBy>Heard, Julia</cp:lastModifiedBy>
  <cp:revision>10</cp:revision>
  <dcterms:created xsi:type="dcterms:W3CDTF">2024-11-04T16:45:00Z</dcterms:created>
  <dcterms:modified xsi:type="dcterms:W3CDTF">2025-12-01T19:09:00Z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2023-12-12T00:00:00Z</vt:filetime>
  </property>
  <property fmtid="{D5CDD505-2E9C-101B-9397-08002B2CF9AE}" pid="3" name="Creator">
    <vt:lpwstr>Acrobat PDFMaker 23 for Word</vt:lpwstr>
  </property>
  <property fmtid="{D5CDD505-2E9C-101B-9397-08002B2CF9AE}" pid="4" name="LastSaved">
    <vt:filetime>2024-11-04T00:00:00Z</vt:filetime>
  </property>
  <property fmtid="{D5CDD505-2E9C-101B-9397-08002B2CF9AE}" pid="5" name="Producer">
    <vt:lpwstr>Adobe PDF Library 23.6.156</vt:lpwstr>
  </property>
  <property fmtid="{D5CDD505-2E9C-101B-9397-08002B2CF9AE}" pid="6" name="SourceModified">
    <vt:lpwstr>D:20231211233300</vt:lpwstr>
  </property>
</Properties>
</file>