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E2486A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475CF94D" w:rsidR="00E2486A" w:rsidRPr="00E9662C" w:rsidRDefault="008F1D7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</w:rPr>
              <w:t>trictly anaerobic, Gram-negative, coccus-shaped bacterium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E358F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3C399607" w:rsidR="008E358F" w:rsidRPr="00E9662C" w:rsidRDefault="008F1D7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It is a normal part of the oral flora but can be associated with diseases such as periodontitis and dental caries as well as various systemic infections, including meningitis and osteomyelitis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E2486A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E2486A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6F4289C8" w:rsidR="00E2486A" w:rsidRPr="00C946D1" w:rsidRDefault="008F1D7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66ACB4DD" w:rsidR="00A87A27" w:rsidRPr="00E9662C" w:rsidRDefault="00BE096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Humans</w:t>
            </w:r>
            <w:r w:rsidR="00BA683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E358F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6EB2AAA8" w:rsidR="008E358F" w:rsidRPr="00E9662C" w:rsidRDefault="008F1D7A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</w:t>
            </w:r>
            <w:r w:rsidRPr="008F1D7A">
              <w:rPr>
                <w:rFonts w:ascii="Calibri" w:eastAsia="Times New Roman" w:hAnsi="Calibri" w:cs="Times New Roman"/>
                <w:color w:val="000000"/>
              </w:rPr>
              <w:t>irect contact, particularly through oral secretions. It can also be transmitted maternally, via breast milk.</w:t>
            </w:r>
          </w:p>
        </w:tc>
      </w:tr>
      <w:tr w:rsidR="00E2486A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2F99E6BC" w:rsidR="00E2486A" w:rsidRPr="00923778" w:rsidRDefault="008F1D7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 w:rsidRPr="008F1D7A">
              <w:rPr>
                <w:rFonts w:ascii="Calibri" w:eastAsia="Times New Roman" w:hAnsi="Calibri" w:cs="Times New Roman"/>
                <w:color w:val="000000"/>
              </w:rPr>
              <w:t xml:space="preserve">ever, chills, and pain, which can </w:t>
            </w:r>
            <w:proofErr w:type="gramStart"/>
            <w:r w:rsidRPr="008F1D7A">
              <w:rPr>
                <w:rFonts w:ascii="Calibri" w:eastAsia="Times New Roman" w:hAnsi="Calibri" w:cs="Times New Roman"/>
                <w:color w:val="000000"/>
              </w:rPr>
              <w:t>manifest as</w:t>
            </w:r>
            <w:proofErr w:type="gramEnd"/>
            <w:r w:rsidRPr="008F1D7A">
              <w:rPr>
                <w:rFonts w:ascii="Calibri" w:eastAsia="Times New Roman" w:hAnsi="Calibri" w:cs="Times New Roman"/>
                <w:color w:val="000000"/>
              </w:rPr>
              <w:t xml:space="preserve"> low back pain, neck discomfort, or pain with movement.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74971EF3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E2486A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03DBAF84" w:rsidR="00E2486A" w:rsidRPr="00E9662C" w:rsidRDefault="008F1D7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2-3 days.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E2486A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6FC18EAF" w:rsidR="00E2486A" w:rsidRPr="00E9662C" w:rsidRDefault="008F1D7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Good oral hygiene.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49A072EF" w:rsidR="00870ED9" w:rsidRPr="00E9662C" w:rsidRDefault="001D030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207B8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207B89" w:rsidRPr="00E9662C" w:rsidRDefault="00207B89" w:rsidP="00207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0F3373E9" w:rsidR="00207B89" w:rsidRPr="00E9662C" w:rsidRDefault="008F1D7A" w:rsidP="00207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</w:t>
            </w:r>
            <w:r>
              <w:rPr>
                <w:rFonts w:ascii="Calibri" w:eastAsia="Times New Roman" w:hAnsi="Calibri" w:cs="Times New Roman"/>
                <w:color w:val="000000"/>
              </w:rPr>
              <w:t>ypically treated with metronidazole and penicillin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16042FE" w14:textId="77777777" w:rsidR="00AD5747" w:rsidRDefault="00AD5747" w:rsidP="00A87A27">
      <w:pPr>
        <w:pStyle w:val="NoSpacing"/>
      </w:pPr>
    </w:p>
    <w:p w14:paraId="5A26DCEE" w14:textId="77777777" w:rsidR="00207B89" w:rsidRDefault="00207B89" w:rsidP="00A87A27">
      <w:pPr>
        <w:pStyle w:val="NoSpacing"/>
      </w:pPr>
    </w:p>
    <w:p w14:paraId="4CD484EB" w14:textId="77777777" w:rsidR="00207B89" w:rsidRDefault="00207B89" w:rsidP="00A87A27">
      <w:pPr>
        <w:pStyle w:val="NoSpacing"/>
      </w:pPr>
    </w:p>
    <w:p w14:paraId="54B0DFA6" w14:textId="77777777" w:rsidR="00207B89" w:rsidRDefault="00207B89" w:rsidP="00A87A27">
      <w:pPr>
        <w:pStyle w:val="NoSpacing"/>
      </w:pPr>
    </w:p>
    <w:p w14:paraId="57B6B9DB" w14:textId="77777777" w:rsidR="00207B89" w:rsidRDefault="00207B8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3BCCFF11" w:rsidR="00870ED9" w:rsidRPr="00E9662C" w:rsidRDefault="008F1D7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Possible.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4DE3361B" w:rsidR="00870ED9" w:rsidRPr="00E9662C" w:rsidRDefault="008F1D7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Normal oral flora</w:t>
            </w:r>
            <w:r w:rsidR="000A6D01" w:rsidRPr="000A6D01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 w:rsidR="00AD574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41C8C8C8" w14:textId="77777777" w:rsidR="000A6D01" w:rsidRDefault="000A6D01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DC223D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5C4701B5" w:rsidR="00DC223D" w:rsidRPr="000A6D01" w:rsidRDefault="008F1D7A" w:rsidP="00DC223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</w:rPr>
              <w:t>0.5</w:t>
            </w:r>
            <w:r w:rsidRPr="00FC61A5">
              <w:rPr>
                <w:rFonts w:ascii="Calibri" w:eastAsia="Times New Roman" w:hAnsi="Calibri" w:cs="Times New Roman"/>
                <w:color w:val="000000" w:themeColor="text1"/>
              </w:rPr>
              <w:t>% sodium hypochlorite</w:t>
            </w:r>
            <w:r>
              <w:rPr>
                <w:rFonts w:ascii="Calibri" w:eastAsia="Times New Roman" w:hAnsi="Calibri" w:cs="Times New Roman"/>
                <w:color w:val="000000" w:themeColor="text1"/>
              </w:rPr>
              <w:t xml:space="preserve"> (</w:t>
            </w:r>
            <w:r w:rsidRPr="007958BC">
              <w:rPr>
                <w:rFonts w:ascii="Calibri" w:eastAsia="Times New Roman" w:hAnsi="Calibri" w:cs="Times New Roman"/>
                <w:color w:val="000000" w:themeColor="text1"/>
              </w:rPr>
              <w:t xml:space="preserve">1:10 </w:t>
            </w:r>
            <w:proofErr w:type="spellStart"/>
            <w:proofErr w:type="gramStart"/>
            <w:r w:rsidRPr="007958BC">
              <w:rPr>
                <w:rFonts w:ascii="Calibri" w:eastAsia="Times New Roman" w:hAnsi="Calibri" w:cs="Times New Roman"/>
                <w:color w:val="000000" w:themeColor="text1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 w:themeColor="text1"/>
              </w:rPr>
              <w:t>)</w:t>
            </w:r>
            <w:r w:rsidRPr="00FC61A5">
              <w:rPr>
                <w:rFonts w:ascii="Calibri" w:eastAsia="Times New Roman" w:hAnsi="Calibri" w:cs="Times New Roman"/>
                <w:color w:val="000000" w:themeColor="text1"/>
              </w:rPr>
              <w:t>, 70% ethanol</w:t>
            </w:r>
            <w:r>
              <w:rPr>
                <w:rFonts w:ascii="Calibri" w:eastAsia="Times New Roman" w:hAnsi="Calibri" w:cs="Times New Roman"/>
                <w:color w:val="000000" w:themeColor="text1"/>
              </w:rPr>
              <w:t>.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043D5A08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 w:rsidR="0014248E"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</w:t>
            </w:r>
          </w:p>
        </w:tc>
      </w:tr>
      <w:tr w:rsidR="00DC223D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7B9F64BC" w:rsidR="00DC223D" w:rsidRPr="00E9662C" w:rsidRDefault="008F1D7A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10B1ECF9" w14:textId="77777777" w:rsidR="00AD5E11" w:rsidRDefault="00AD5E11" w:rsidP="00A87A27">
      <w:pPr>
        <w:pStyle w:val="NoSpacing"/>
        <w:sectPr w:rsidR="00AD5E11" w:rsidSect="00870ED9">
          <w:headerReference w:type="default" r:id="rId9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F38D4CF" w14:textId="77777777" w:rsidR="003667F2" w:rsidRDefault="003667F2" w:rsidP="00A87A27">
      <w:pPr>
        <w:pStyle w:val="NoSpacing"/>
      </w:pPr>
    </w:p>
    <w:p w14:paraId="6CD707D7" w14:textId="77777777" w:rsidR="008F1D7A" w:rsidRDefault="008F1D7A" w:rsidP="00A87A27">
      <w:pPr>
        <w:pStyle w:val="NoSpacing"/>
      </w:pPr>
    </w:p>
    <w:p w14:paraId="19E4B85A" w14:textId="77777777" w:rsidR="008F1D7A" w:rsidRDefault="008F1D7A" w:rsidP="00A87A27">
      <w:pPr>
        <w:pStyle w:val="NoSpacing"/>
      </w:pPr>
    </w:p>
    <w:p w14:paraId="51A454D1" w14:textId="77777777" w:rsidR="008F1D7A" w:rsidRDefault="008F1D7A" w:rsidP="00A87A27">
      <w:pPr>
        <w:pStyle w:val="NoSpacing"/>
      </w:pPr>
    </w:p>
    <w:p w14:paraId="20D5818D" w14:textId="77777777" w:rsidR="008F1D7A" w:rsidRDefault="008F1D7A" w:rsidP="00A87A27">
      <w:pPr>
        <w:pStyle w:val="NoSpacing"/>
      </w:pPr>
    </w:p>
    <w:p w14:paraId="23196E15" w14:textId="77777777" w:rsidR="008F1D7A" w:rsidRDefault="008F1D7A" w:rsidP="00A87A27">
      <w:pPr>
        <w:pStyle w:val="NoSpacing"/>
      </w:pPr>
    </w:p>
    <w:p w14:paraId="311951C6" w14:textId="77777777" w:rsidR="008F1D7A" w:rsidRDefault="008F1D7A" w:rsidP="00A87A27">
      <w:pPr>
        <w:pStyle w:val="NoSpacing"/>
      </w:pPr>
    </w:p>
    <w:p w14:paraId="76643D19" w14:textId="77777777" w:rsidR="008F1D7A" w:rsidRDefault="008F1D7A" w:rsidP="00A87A27">
      <w:pPr>
        <w:pStyle w:val="NoSpacing"/>
      </w:pPr>
    </w:p>
    <w:p w14:paraId="62AEE802" w14:textId="77777777" w:rsidR="008F1D7A" w:rsidRDefault="008F1D7A" w:rsidP="00A87A27">
      <w:pPr>
        <w:pStyle w:val="NoSpacing"/>
      </w:pPr>
    </w:p>
    <w:p w14:paraId="1C370827" w14:textId="77777777" w:rsidR="008F1D7A" w:rsidRDefault="008F1D7A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0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4DCC3E8" w14:textId="77777777" w:rsidR="008A31E9" w:rsidRDefault="008A31E9" w:rsidP="00A87A27">
      <w:pPr>
        <w:pStyle w:val="NoSpacing"/>
        <w:sectPr w:rsidR="008A31E9" w:rsidSect="008A31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C2781E" w14:textId="77777777" w:rsidR="00870ED9" w:rsidRDefault="00870ED9" w:rsidP="00A87A27">
      <w:pPr>
        <w:pStyle w:val="NoSpacing"/>
      </w:pPr>
    </w:p>
    <w:sectPr w:rsidR="00870ED9" w:rsidSect="008A31E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800358975" name="Picture 80035897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3E2728C0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proofErr w:type="spellStart"/>
    <w:r w:rsidR="00BE5624" w:rsidRPr="00BE5624">
      <w:rPr>
        <w:rFonts w:ascii="Calibri" w:hAnsi="Calibri" w:cs="Calibri"/>
        <w:color w:val="000000" w:themeColor="text1"/>
        <w:sz w:val="28"/>
        <w:szCs w:val="28"/>
      </w:rPr>
      <w:t>Veillonella</w:t>
    </w:r>
    <w:proofErr w:type="spellEnd"/>
    <w:r w:rsidR="00BE5624" w:rsidRPr="00BE5624">
      <w:rPr>
        <w:rFonts w:ascii="Calibri" w:hAnsi="Calibri" w:cs="Calibri"/>
        <w:color w:val="000000" w:themeColor="text1"/>
        <w:sz w:val="28"/>
        <w:szCs w:val="28"/>
      </w:rPr>
      <w:t xml:space="preserve"> parvula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5422D"/>
    <w:rsid w:val="0007249A"/>
    <w:rsid w:val="000A6D01"/>
    <w:rsid w:val="00120DBE"/>
    <w:rsid w:val="0014248E"/>
    <w:rsid w:val="001845EA"/>
    <w:rsid w:val="0018540D"/>
    <w:rsid w:val="001D030D"/>
    <w:rsid w:val="00207B89"/>
    <w:rsid w:val="00216F34"/>
    <w:rsid w:val="00223B85"/>
    <w:rsid w:val="00223D59"/>
    <w:rsid w:val="00230B6C"/>
    <w:rsid w:val="0024503D"/>
    <w:rsid w:val="002579B8"/>
    <w:rsid w:val="002C560B"/>
    <w:rsid w:val="003575A3"/>
    <w:rsid w:val="003667F2"/>
    <w:rsid w:val="00383771"/>
    <w:rsid w:val="00407585"/>
    <w:rsid w:val="004868CE"/>
    <w:rsid w:val="00486F78"/>
    <w:rsid w:val="00494F73"/>
    <w:rsid w:val="00567EFE"/>
    <w:rsid w:val="00597370"/>
    <w:rsid w:val="005A619B"/>
    <w:rsid w:val="005B63BC"/>
    <w:rsid w:val="006E6036"/>
    <w:rsid w:val="007547EF"/>
    <w:rsid w:val="00772B97"/>
    <w:rsid w:val="007A64FD"/>
    <w:rsid w:val="007E6885"/>
    <w:rsid w:val="00815F1F"/>
    <w:rsid w:val="00830E31"/>
    <w:rsid w:val="00870ED9"/>
    <w:rsid w:val="008A31E9"/>
    <w:rsid w:val="008E358F"/>
    <w:rsid w:val="008E5FB6"/>
    <w:rsid w:val="008F1D7A"/>
    <w:rsid w:val="00923778"/>
    <w:rsid w:val="009404AE"/>
    <w:rsid w:val="009D3928"/>
    <w:rsid w:val="00A155B3"/>
    <w:rsid w:val="00A32FEA"/>
    <w:rsid w:val="00A826EF"/>
    <w:rsid w:val="00A856C8"/>
    <w:rsid w:val="00A87A27"/>
    <w:rsid w:val="00AD5747"/>
    <w:rsid w:val="00AD5E11"/>
    <w:rsid w:val="00BA6747"/>
    <w:rsid w:val="00BA6830"/>
    <w:rsid w:val="00BE096F"/>
    <w:rsid w:val="00BE5624"/>
    <w:rsid w:val="00BE637B"/>
    <w:rsid w:val="00C0464B"/>
    <w:rsid w:val="00C14380"/>
    <w:rsid w:val="00C513D2"/>
    <w:rsid w:val="00C65D9B"/>
    <w:rsid w:val="00CA4737"/>
    <w:rsid w:val="00D30E6E"/>
    <w:rsid w:val="00D91BE5"/>
    <w:rsid w:val="00DC223D"/>
    <w:rsid w:val="00E04E97"/>
    <w:rsid w:val="00E2486A"/>
    <w:rsid w:val="00E63FEC"/>
    <w:rsid w:val="00E66D0B"/>
    <w:rsid w:val="00E83835"/>
    <w:rsid w:val="00EC20CB"/>
    <w:rsid w:val="00F32F77"/>
    <w:rsid w:val="00F558EC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irstreportinjury.mus.edu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2025-05-09T15:51:00Z</dcterms:created>
  <dcterms:modified xsi:type="dcterms:W3CDTF">2025-05-09T15:58:00Z</dcterms:modified>
</cp:coreProperties>
</file>