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F75980">
        <w:rPr>
          <w:b/>
          <w:sz w:val="22"/>
          <w:szCs w:val="22"/>
        </w:rPr>
        <w:t>March 7</w:t>
      </w:r>
      <w:r w:rsidR="00B1319C">
        <w:rPr>
          <w:b/>
          <w:sz w:val="22"/>
          <w:szCs w:val="22"/>
        </w:rPr>
        <w:t>, 2018</w:t>
      </w:r>
    </w:p>
    <w:p w:rsidR="00C76E86" w:rsidRPr="00C83C08" w:rsidRDefault="00C76E86" w:rsidP="00C76E86">
      <w:pPr>
        <w:jc w:val="center"/>
        <w:outlineLvl w:val="0"/>
        <w:rPr>
          <w:b/>
          <w:sz w:val="22"/>
          <w:szCs w:val="22"/>
        </w:rPr>
      </w:pPr>
      <w:r w:rsidRPr="00C83C08">
        <w:rPr>
          <w:b/>
          <w:sz w:val="22"/>
          <w:szCs w:val="22"/>
        </w:rPr>
        <w:t>8:30 AM – 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Default="00B1319C"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F75980">
        <w:rPr>
          <w:sz w:val="22"/>
          <w:szCs w:val="22"/>
        </w:rPr>
        <w:t>February 14, 2018</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F75980" w:rsidP="009D2303">
      <w:pPr>
        <w:pStyle w:val="ListParagraph"/>
        <w:numPr>
          <w:ilvl w:val="0"/>
          <w:numId w:val="1"/>
        </w:numPr>
        <w:rPr>
          <w:sz w:val="22"/>
          <w:szCs w:val="22"/>
        </w:rPr>
      </w:pPr>
      <w:r>
        <w:rPr>
          <w:sz w:val="22"/>
          <w:szCs w:val="22"/>
        </w:rPr>
        <w:t xml:space="preserve">Old </w:t>
      </w:r>
      <w:r w:rsidR="00B1319C">
        <w:rPr>
          <w:sz w:val="22"/>
          <w:szCs w:val="22"/>
        </w:rPr>
        <w:t>Items</w:t>
      </w:r>
    </w:p>
    <w:p w:rsidR="00170C6C" w:rsidRPr="00B1319C" w:rsidRDefault="008360D3" w:rsidP="00B1319C">
      <w:pPr>
        <w:pStyle w:val="ListParagraph"/>
        <w:numPr>
          <w:ilvl w:val="3"/>
          <w:numId w:val="1"/>
        </w:numPr>
        <w:rPr>
          <w:sz w:val="22"/>
          <w:szCs w:val="22"/>
        </w:rPr>
      </w:pPr>
      <w:r>
        <w:rPr>
          <w:sz w:val="22"/>
          <w:szCs w:val="22"/>
        </w:rPr>
        <w:t xml:space="preserve"> </w:t>
      </w:r>
      <w:r w:rsidR="00B1319C" w:rsidRPr="00B1319C">
        <w:rPr>
          <w:sz w:val="22"/>
          <w:szCs w:val="22"/>
        </w:rPr>
        <w:t>University Retroactive Withdrawal Policy</w:t>
      </w:r>
      <w:r w:rsidR="00170C6C" w:rsidRPr="00B1319C">
        <w:rPr>
          <w:sz w:val="22"/>
          <w:szCs w:val="22"/>
        </w:rPr>
        <w:br/>
        <w:t xml:space="preserve"> </w:t>
      </w:r>
      <w:r w:rsidR="00B1319C">
        <w:rPr>
          <w:i/>
          <w:sz w:val="22"/>
          <w:szCs w:val="22"/>
        </w:rPr>
        <w:t>Erin Macdonald Peck, Assistant Dean</w:t>
      </w:r>
    </w:p>
    <w:p w:rsidR="00170C6C" w:rsidRDefault="00170C6C" w:rsidP="00170C6C">
      <w:pPr>
        <w:pStyle w:val="ListParagraph"/>
        <w:ind w:left="1440"/>
        <w:rPr>
          <w:sz w:val="22"/>
          <w:szCs w:val="22"/>
        </w:rPr>
      </w:pPr>
    </w:p>
    <w:p w:rsidR="00B1319C" w:rsidRPr="00B1319C" w:rsidRDefault="00B1319C" w:rsidP="00B1319C">
      <w:pPr>
        <w:pStyle w:val="ListParagraph"/>
        <w:numPr>
          <w:ilvl w:val="3"/>
          <w:numId w:val="1"/>
        </w:numPr>
        <w:rPr>
          <w:sz w:val="22"/>
          <w:szCs w:val="22"/>
        </w:rPr>
      </w:pPr>
      <w:r w:rsidRPr="00B1319C">
        <w:rPr>
          <w:sz w:val="22"/>
          <w:szCs w:val="22"/>
        </w:rPr>
        <w:t xml:space="preserve">Academic Misconduct and Student Academic Grievance Procedures </w:t>
      </w:r>
    </w:p>
    <w:p w:rsidR="008360D3" w:rsidRDefault="00B1319C" w:rsidP="008360D3">
      <w:pPr>
        <w:pStyle w:val="ListParagraph"/>
        <w:ind w:left="1440"/>
        <w:rPr>
          <w:i/>
          <w:sz w:val="22"/>
          <w:szCs w:val="22"/>
        </w:rPr>
      </w:pPr>
      <w:r>
        <w:rPr>
          <w:i/>
          <w:sz w:val="22"/>
          <w:szCs w:val="22"/>
        </w:rPr>
        <w:t>Erin Macdonald Peck, Assistant Dean</w:t>
      </w:r>
    </w:p>
    <w:p w:rsidR="00B1319C" w:rsidRDefault="00B1319C" w:rsidP="00B1319C">
      <w:pPr>
        <w:rPr>
          <w:sz w:val="22"/>
          <w:szCs w:val="22"/>
        </w:rPr>
      </w:pPr>
    </w:p>
    <w:p w:rsidR="00B1319C" w:rsidRDefault="00B1319C" w:rsidP="00B1319C">
      <w:pPr>
        <w:pStyle w:val="ListParagraph"/>
        <w:numPr>
          <w:ilvl w:val="3"/>
          <w:numId w:val="1"/>
        </w:numPr>
        <w:rPr>
          <w:sz w:val="22"/>
          <w:szCs w:val="22"/>
        </w:rPr>
      </w:pPr>
      <w:r>
        <w:rPr>
          <w:sz w:val="22"/>
          <w:szCs w:val="22"/>
        </w:rPr>
        <w:t>Commemorative Tributes Policy</w:t>
      </w:r>
    </w:p>
    <w:p w:rsidR="00B1319C" w:rsidRPr="00B1319C" w:rsidRDefault="00B1319C" w:rsidP="00B1319C">
      <w:pPr>
        <w:pStyle w:val="ListParagraph"/>
        <w:ind w:left="1440"/>
        <w:rPr>
          <w:i/>
          <w:sz w:val="22"/>
          <w:szCs w:val="22"/>
        </w:rPr>
      </w:pPr>
      <w:r w:rsidRPr="00B1319C">
        <w:rPr>
          <w:i/>
          <w:sz w:val="22"/>
          <w:szCs w:val="22"/>
        </w:rPr>
        <w:t>Kellie Peterson, Legal Counsel</w:t>
      </w:r>
    </w:p>
    <w:p w:rsidR="00B1319C" w:rsidRPr="00B1319C" w:rsidRDefault="00B1319C" w:rsidP="00B1319C">
      <w:pPr>
        <w:pStyle w:val="ListParagraph"/>
        <w:ind w:left="1440"/>
        <w:rPr>
          <w:sz w:val="22"/>
          <w:szCs w:val="22"/>
        </w:rPr>
      </w:pPr>
    </w:p>
    <w:p w:rsidR="007C644D" w:rsidRPr="007C644D" w:rsidRDefault="007C644D" w:rsidP="007C644D">
      <w:pPr>
        <w:pStyle w:val="ListParagraph"/>
        <w:numPr>
          <w:ilvl w:val="0"/>
          <w:numId w:val="1"/>
        </w:numPr>
        <w:rPr>
          <w:sz w:val="22"/>
          <w:szCs w:val="22"/>
        </w:rPr>
      </w:pPr>
      <w:r>
        <w:rPr>
          <w:sz w:val="22"/>
          <w:szCs w:val="22"/>
        </w:rPr>
        <w:t>New Items</w:t>
      </w:r>
    </w:p>
    <w:p w:rsidR="007C644D" w:rsidRDefault="007C644D" w:rsidP="007C644D">
      <w:pPr>
        <w:pStyle w:val="ListParagraph"/>
        <w:numPr>
          <w:ilvl w:val="3"/>
          <w:numId w:val="1"/>
        </w:numPr>
        <w:rPr>
          <w:sz w:val="22"/>
          <w:szCs w:val="22"/>
        </w:rPr>
      </w:pPr>
      <w:r>
        <w:rPr>
          <w:sz w:val="22"/>
          <w:szCs w:val="22"/>
        </w:rPr>
        <w:t>Medical Amnesty Policy</w:t>
      </w:r>
    </w:p>
    <w:p w:rsidR="007C644D" w:rsidRPr="007C644D" w:rsidRDefault="007C644D" w:rsidP="007C644D">
      <w:pPr>
        <w:pStyle w:val="ListParagraph"/>
        <w:ind w:left="1440"/>
        <w:rPr>
          <w:i/>
          <w:sz w:val="22"/>
          <w:szCs w:val="22"/>
        </w:rPr>
      </w:pPr>
      <w:r w:rsidRPr="007C644D">
        <w:rPr>
          <w:i/>
          <w:sz w:val="22"/>
          <w:szCs w:val="22"/>
        </w:rPr>
        <w:t>Kylar Clifton, ASMSU President</w:t>
      </w:r>
    </w:p>
    <w:p w:rsidR="007C644D" w:rsidRDefault="007C644D" w:rsidP="007C644D">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A40970" w:rsidRPr="002655AF" w:rsidRDefault="00C76E86" w:rsidP="002655AF">
      <w:pPr>
        <w:pStyle w:val="ListParagraph"/>
        <w:numPr>
          <w:ilvl w:val="3"/>
          <w:numId w:val="1"/>
        </w:numPr>
        <w:spacing w:after="160" w:line="259" w:lineRule="auto"/>
        <w:rPr>
          <w:sz w:val="22"/>
          <w:szCs w:val="22"/>
        </w:rPr>
      </w:pPr>
      <w:r w:rsidRPr="00C83C08">
        <w:rPr>
          <w:sz w:val="22"/>
          <w:szCs w:val="22"/>
        </w:rPr>
        <w:t>Knowing Your MSU:</w:t>
      </w:r>
      <w:r w:rsidR="0041337B">
        <w:rPr>
          <w:sz w:val="22"/>
          <w:szCs w:val="22"/>
        </w:rPr>
        <w:t xml:space="preserve">  </w:t>
      </w:r>
      <w:r w:rsidR="00F75980">
        <w:rPr>
          <w:sz w:val="22"/>
          <w:szCs w:val="22"/>
        </w:rPr>
        <w:t>Cur</w:t>
      </w:r>
      <w:r w:rsidR="00E03A63">
        <w:rPr>
          <w:sz w:val="22"/>
          <w:szCs w:val="22"/>
        </w:rPr>
        <w:t>i</w:t>
      </w:r>
      <w:r w:rsidR="00F75980">
        <w:rPr>
          <w:sz w:val="22"/>
          <w:szCs w:val="22"/>
        </w:rPr>
        <w:t>tiba</w:t>
      </w:r>
      <w:r w:rsidR="002655AF">
        <w:rPr>
          <w:sz w:val="22"/>
          <w:szCs w:val="22"/>
        </w:rPr>
        <w:t xml:space="preserve"> Biennial</w:t>
      </w:r>
      <w:r w:rsidR="00F75980">
        <w:rPr>
          <w:sz w:val="22"/>
          <w:szCs w:val="22"/>
        </w:rPr>
        <w:t>, Brazil</w:t>
      </w:r>
      <w:r w:rsidR="00F75980">
        <w:rPr>
          <w:sz w:val="22"/>
          <w:szCs w:val="22"/>
        </w:rPr>
        <w:tab/>
      </w:r>
      <w:r w:rsidR="00F75980">
        <w:rPr>
          <w:sz w:val="22"/>
          <w:szCs w:val="22"/>
        </w:rPr>
        <w:tab/>
      </w:r>
      <w:r w:rsidR="00840513">
        <w:rPr>
          <w:sz w:val="22"/>
          <w:szCs w:val="22"/>
        </w:rPr>
        <w:tab/>
      </w:r>
      <w:r w:rsidR="00840513">
        <w:rPr>
          <w:sz w:val="22"/>
          <w:szCs w:val="22"/>
        </w:rPr>
        <w:tab/>
      </w:r>
      <w:r w:rsidR="00840513">
        <w:rPr>
          <w:sz w:val="22"/>
          <w:szCs w:val="22"/>
        </w:rPr>
        <w:tab/>
      </w:r>
      <w:r w:rsidR="0065165C">
        <w:rPr>
          <w:sz w:val="22"/>
          <w:szCs w:val="22"/>
        </w:rPr>
        <w:t xml:space="preserve">                  </w:t>
      </w:r>
      <w:r w:rsidR="002655AF" w:rsidRPr="002655AF">
        <w:rPr>
          <w:i/>
          <w:sz w:val="22"/>
          <w:szCs w:val="22"/>
        </w:rPr>
        <w:t>Royce Smith, Dean, College of Arts &amp; Architecture</w:t>
      </w:r>
      <w:r w:rsidR="002655AF" w:rsidRPr="002655AF">
        <w:rPr>
          <w:i/>
          <w:sz w:val="22"/>
          <w:szCs w:val="22"/>
        </w:rPr>
        <w:tab/>
      </w:r>
      <w:r w:rsidR="002655AF">
        <w:rPr>
          <w:sz w:val="22"/>
          <w:szCs w:val="22"/>
        </w:rPr>
        <w:tab/>
      </w:r>
      <w:r w:rsidR="002655AF">
        <w:rPr>
          <w:sz w:val="22"/>
          <w:szCs w:val="22"/>
        </w:rPr>
        <w:tab/>
      </w:r>
      <w:r w:rsidR="002655AF">
        <w:rPr>
          <w:sz w:val="22"/>
          <w:szCs w:val="22"/>
        </w:rPr>
        <w:tab/>
        <w:t xml:space="preserve">      </w:t>
      </w:r>
      <w:r w:rsidR="002655AF" w:rsidRPr="002655AF">
        <w:rPr>
          <w:i/>
          <w:sz w:val="22"/>
          <w:szCs w:val="22"/>
        </w:rPr>
        <w:t>De</w:t>
      </w:r>
      <w:r w:rsidR="00F75980" w:rsidRPr="002655AF">
        <w:rPr>
          <w:i/>
          <w:sz w:val="22"/>
          <w:szCs w:val="22"/>
        </w:rPr>
        <w:t>an Adams, Associate Dean, College of Arts &amp; Architecture</w:t>
      </w:r>
      <w:r w:rsidR="0065165C" w:rsidRPr="002655AF">
        <w:rPr>
          <w:i/>
          <w:sz w:val="22"/>
          <w:szCs w:val="22"/>
        </w:rPr>
        <w:t xml:space="preserve"> </w:t>
      </w:r>
      <w:r w:rsidR="0065165C" w:rsidRPr="002655AF">
        <w:rPr>
          <w:i/>
          <w:sz w:val="22"/>
          <w:szCs w:val="22"/>
        </w:rPr>
        <w:tab/>
      </w:r>
      <w:r w:rsidR="0065165C" w:rsidRPr="002655AF">
        <w:rPr>
          <w:i/>
          <w:sz w:val="22"/>
          <w:szCs w:val="22"/>
        </w:rPr>
        <w:tab/>
      </w:r>
      <w:r w:rsidR="0065165C" w:rsidRPr="002655AF">
        <w:rPr>
          <w:i/>
          <w:sz w:val="22"/>
          <w:szCs w:val="22"/>
        </w:rPr>
        <w:tab/>
        <w:t xml:space="preserve">              </w:t>
      </w:r>
    </w:p>
    <w:p w:rsidR="00F75980" w:rsidRPr="00F75980" w:rsidRDefault="00F75980" w:rsidP="00F75980">
      <w:pPr>
        <w:pStyle w:val="ListParagraph"/>
        <w:numPr>
          <w:ilvl w:val="0"/>
          <w:numId w:val="1"/>
        </w:numPr>
        <w:spacing w:after="160" w:line="259" w:lineRule="auto"/>
        <w:rPr>
          <w:sz w:val="22"/>
          <w:szCs w:val="22"/>
        </w:rPr>
      </w:pPr>
      <w:r>
        <w:rPr>
          <w:sz w:val="22"/>
          <w:szCs w:val="22"/>
        </w:rPr>
        <w:t>B.  Mountains &amp; Minds: Learners and Leaders</w:t>
      </w:r>
      <w:r>
        <w:rPr>
          <w:sz w:val="22"/>
          <w:szCs w:val="22"/>
        </w:rPr>
        <w:tab/>
      </w:r>
      <w:r>
        <w:rPr>
          <w:sz w:val="22"/>
          <w:szCs w:val="22"/>
        </w:rPr>
        <w:tab/>
      </w:r>
      <w:r>
        <w:rPr>
          <w:sz w:val="22"/>
          <w:szCs w:val="22"/>
        </w:rPr>
        <w:tab/>
      </w:r>
      <w:r>
        <w:rPr>
          <w:sz w:val="22"/>
          <w:szCs w:val="22"/>
        </w:rPr>
        <w:tab/>
      </w:r>
      <w:r>
        <w:rPr>
          <w:sz w:val="22"/>
          <w:szCs w:val="22"/>
        </w:rPr>
        <w:tab/>
      </w:r>
      <w:r w:rsidRPr="00F75980">
        <w:rPr>
          <w:sz w:val="22"/>
          <w:szCs w:val="22"/>
        </w:rPr>
        <w:t xml:space="preserve">Strategic Plan Update: </w:t>
      </w:r>
      <w:r>
        <w:rPr>
          <w:sz w:val="22"/>
          <w:szCs w:val="22"/>
        </w:rPr>
        <w:t xml:space="preserve">Stewardship </w:t>
      </w:r>
      <w:r w:rsidR="00C653DA">
        <w:rPr>
          <w:sz w:val="22"/>
          <w:szCs w:val="22"/>
        </w:rPr>
        <w:t xml:space="preserve">and Engagement </w:t>
      </w:r>
      <w:r>
        <w:rPr>
          <w:sz w:val="22"/>
          <w:szCs w:val="22"/>
        </w:rPr>
        <w:t>Goal</w:t>
      </w:r>
      <w:r w:rsidR="00C653DA">
        <w:rPr>
          <w:sz w:val="22"/>
          <w:szCs w:val="22"/>
        </w:rPr>
        <w:t>s</w:t>
      </w:r>
      <w:r w:rsidRPr="00F75980">
        <w:rPr>
          <w:sz w:val="22"/>
          <w:szCs w:val="22"/>
        </w:rPr>
        <w:br/>
      </w:r>
      <w:r w:rsidRPr="00F75980">
        <w:rPr>
          <w:i/>
          <w:sz w:val="22"/>
          <w:szCs w:val="22"/>
        </w:rPr>
        <w:t xml:space="preserve">      Chris Fastnow, Director, Office of Planning &amp; Analysis</w:t>
      </w:r>
    </w:p>
    <w:p w:rsidR="00C76E86" w:rsidRPr="00A40970" w:rsidRDefault="00C76E86" w:rsidP="00A40970">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C76E86" w:rsidRPr="00C83C08" w:rsidRDefault="00C76E86" w:rsidP="00C76E86">
      <w:pPr>
        <w:pStyle w:val="ListParagraph"/>
        <w:ind w:left="1080"/>
        <w:rPr>
          <w:sz w:val="22"/>
          <w:szCs w:val="22"/>
        </w:rPr>
      </w:pPr>
    </w:p>
    <w:p w:rsidR="00C76E86" w:rsidRPr="00C83C08" w:rsidRDefault="00C76E86" w:rsidP="00E96A5E">
      <w:pPr>
        <w:pStyle w:val="ListParagraph"/>
        <w:numPr>
          <w:ilvl w:val="0"/>
          <w:numId w:val="1"/>
        </w:numPr>
        <w:rPr>
          <w:sz w:val="22"/>
          <w:szCs w:val="22"/>
        </w:rPr>
      </w:pPr>
      <w:r w:rsidRPr="00C83C08">
        <w:rPr>
          <w:sz w:val="22"/>
          <w:szCs w:val="22"/>
        </w:rPr>
        <w:lastRenderedPageBreak/>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NOTE:  The next University Council meeting is sche</w:t>
      </w:r>
      <w:bookmarkStart w:id="0" w:name="_GoBack"/>
      <w:bookmarkEnd w:id="0"/>
      <w:r w:rsidRPr="00C83C08">
        <w:rPr>
          <w:b/>
          <w:sz w:val="22"/>
          <w:szCs w:val="22"/>
        </w:rPr>
        <w:t xml:space="preserve">duled for </w:t>
      </w:r>
      <w:r w:rsidR="009D2303">
        <w:rPr>
          <w:b/>
          <w:sz w:val="22"/>
          <w:szCs w:val="22"/>
        </w:rPr>
        <w:t xml:space="preserve">Wednesday, </w:t>
      </w:r>
      <w:r w:rsidR="001501DD">
        <w:rPr>
          <w:b/>
          <w:sz w:val="22"/>
          <w:szCs w:val="22"/>
        </w:rPr>
        <w:t>April 11</w:t>
      </w:r>
      <w:r w:rsidR="007C644D">
        <w:rPr>
          <w:b/>
          <w:sz w:val="22"/>
          <w:szCs w:val="22"/>
        </w:rPr>
        <w:t>, 2018 from 8:30 AM – 9:</w:t>
      </w:r>
      <w:r w:rsidR="001B442C">
        <w:rPr>
          <w:b/>
          <w:sz w:val="22"/>
          <w:szCs w:val="22"/>
        </w:rPr>
        <w:t>30</w:t>
      </w:r>
      <w:r w:rsidR="007C644D">
        <w:rPr>
          <w:b/>
          <w:sz w:val="22"/>
          <w:szCs w:val="22"/>
        </w:rPr>
        <w:t xml:space="preserve"> AM.  Please NOTE that the meeting will run for just </w:t>
      </w:r>
      <w:r w:rsidR="001B442C">
        <w:rPr>
          <w:b/>
          <w:sz w:val="22"/>
          <w:szCs w:val="22"/>
        </w:rPr>
        <w:t>one hour</w:t>
      </w:r>
      <w:r w:rsidR="007C644D">
        <w:rPr>
          <w:b/>
          <w:sz w:val="22"/>
          <w:szCs w:val="22"/>
        </w:rPr>
        <w:t xml:space="preserve"> </w:t>
      </w:r>
      <w:r w:rsidR="00D55639">
        <w:rPr>
          <w:b/>
          <w:sz w:val="22"/>
          <w:szCs w:val="22"/>
        </w:rPr>
        <w:t xml:space="preserve">and include </w:t>
      </w:r>
      <w:r w:rsidR="007C644D">
        <w:rPr>
          <w:b/>
          <w:sz w:val="22"/>
          <w:szCs w:val="22"/>
        </w:rPr>
        <w:t xml:space="preserve">New and Old Items.  Thank you! </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0F5D00"/>
    <w:rsid w:val="001501DD"/>
    <w:rsid w:val="00167216"/>
    <w:rsid w:val="00167C7E"/>
    <w:rsid w:val="00170C6C"/>
    <w:rsid w:val="001B442C"/>
    <w:rsid w:val="001E19D4"/>
    <w:rsid w:val="001F74CF"/>
    <w:rsid w:val="00200EDB"/>
    <w:rsid w:val="00235317"/>
    <w:rsid w:val="002655AF"/>
    <w:rsid w:val="002838BB"/>
    <w:rsid w:val="0041337B"/>
    <w:rsid w:val="00417901"/>
    <w:rsid w:val="004A7F9E"/>
    <w:rsid w:val="0065165C"/>
    <w:rsid w:val="00697E7D"/>
    <w:rsid w:val="00752594"/>
    <w:rsid w:val="00776105"/>
    <w:rsid w:val="007B1C14"/>
    <w:rsid w:val="007C644D"/>
    <w:rsid w:val="008360D3"/>
    <w:rsid w:val="00840513"/>
    <w:rsid w:val="008C019A"/>
    <w:rsid w:val="00944D0A"/>
    <w:rsid w:val="00960036"/>
    <w:rsid w:val="0098710C"/>
    <w:rsid w:val="009D2303"/>
    <w:rsid w:val="00A40970"/>
    <w:rsid w:val="00AD40C0"/>
    <w:rsid w:val="00B1319C"/>
    <w:rsid w:val="00B15A5C"/>
    <w:rsid w:val="00B47BCD"/>
    <w:rsid w:val="00BC7573"/>
    <w:rsid w:val="00BE3012"/>
    <w:rsid w:val="00C653DA"/>
    <w:rsid w:val="00C76E86"/>
    <w:rsid w:val="00C90E42"/>
    <w:rsid w:val="00D55639"/>
    <w:rsid w:val="00DE3651"/>
    <w:rsid w:val="00E03A63"/>
    <w:rsid w:val="00E604ED"/>
    <w:rsid w:val="00E62887"/>
    <w:rsid w:val="00E657D2"/>
    <w:rsid w:val="00E96A5E"/>
    <w:rsid w:val="00F75980"/>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D910"/>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4</cp:revision>
  <dcterms:created xsi:type="dcterms:W3CDTF">2018-02-27T23:31:00Z</dcterms:created>
  <dcterms:modified xsi:type="dcterms:W3CDTF">2018-03-05T17:53:00Z</dcterms:modified>
</cp:coreProperties>
</file>