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712" w:rsidRDefault="009E6712" w:rsidP="009E6712">
      <w:pPr>
        <w:pStyle w:val="NoSpacing"/>
        <w:jc w:val="center"/>
        <w:rPr>
          <w:sz w:val="28"/>
          <w:szCs w:val="28"/>
        </w:rPr>
      </w:pPr>
      <w:r w:rsidRPr="009E6712">
        <w:rPr>
          <w:sz w:val="28"/>
          <w:szCs w:val="28"/>
        </w:rPr>
        <w:t>Donated Sick Leave Policy Revisions Summary</w:t>
      </w:r>
    </w:p>
    <w:p w:rsidR="006D4010" w:rsidRDefault="006D4010" w:rsidP="007219A8">
      <w:pPr>
        <w:pStyle w:val="NoSpacing"/>
        <w:rPr>
          <w:rFonts w:ascii="Tahoma" w:hAnsi="Tahoma" w:cs="Tahoma"/>
          <w:u w:val="single"/>
        </w:rPr>
      </w:pPr>
    </w:p>
    <w:p w:rsidR="007219A8" w:rsidRDefault="007219A8" w:rsidP="007219A8">
      <w:pPr>
        <w:pStyle w:val="NoSpacing"/>
        <w:rPr>
          <w:rFonts w:ascii="Tahoma" w:hAnsi="Tahoma" w:cs="Tahoma"/>
          <w:u w:val="single"/>
        </w:rPr>
      </w:pPr>
      <w:r w:rsidRPr="009E6712">
        <w:rPr>
          <w:rFonts w:ascii="Tahoma" w:hAnsi="Tahoma" w:cs="Tahoma"/>
          <w:u w:val="single"/>
        </w:rPr>
        <w:t>Why proposing revisions?</w:t>
      </w:r>
    </w:p>
    <w:p w:rsidR="009A40DF" w:rsidRPr="009A40DF" w:rsidRDefault="009A40DF" w:rsidP="009A40DF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9A40DF">
        <w:rPr>
          <w:rFonts w:ascii="Tahoma" w:hAnsi="Tahoma" w:cs="Tahoma"/>
        </w:rPr>
        <w:t>Bring MSU policy in better alignment with other MUS and State policies</w:t>
      </w:r>
    </w:p>
    <w:p w:rsidR="006D4010" w:rsidRDefault="00F357BF" w:rsidP="00F357BF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F357BF">
        <w:rPr>
          <w:rFonts w:ascii="Tahoma" w:hAnsi="Tahoma" w:cs="Tahoma"/>
        </w:rPr>
        <w:t>Large number of requests for exceptions to the policy</w:t>
      </w:r>
    </w:p>
    <w:p w:rsidR="00F357BF" w:rsidRDefault="00F357BF" w:rsidP="00F357BF">
      <w:pPr>
        <w:pStyle w:val="NoSpacing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Eliminate the 5 day waiting period</w:t>
      </w:r>
    </w:p>
    <w:p w:rsidR="00F357BF" w:rsidRDefault="009A40DF" w:rsidP="00F357BF">
      <w:pPr>
        <w:pStyle w:val="NoSpacing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Increase the </w:t>
      </w:r>
      <w:r w:rsidR="00F357BF">
        <w:rPr>
          <w:rFonts w:ascii="Tahoma" w:hAnsi="Tahoma" w:cs="Tahoma"/>
        </w:rPr>
        <w:t>160 hour cap</w:t>
      </w:r>
      <w:r>
        <w:rPr>
          <w:rFonts w:ascii="Tahoma" w:hAnsi="Tahoma" w:cs="Tahoma"/>
        </w:rPr>
        <w:t xml:space="preserve"> on receipt of donated sick leave in a 12 month period</w:t>
      </w:r>
    </w:p>
    <w:p w:rsidR="00F357BF" w:rsidRDefault="00F357BF" w:rsidP="00F357BF">
      <w:pPr>
        <w:pStyle w:val="NoSpacing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Allow donation of more than 4</w:t>
      </w:r>
      <w:r w:rsidR="009A40DF">
        <w:rPr>
          <w:rFonts w:ascii="Tahoma" w:hAnsi="Tahoma" w:cs="Tahoma"/>
        </w:rPr>
        <w:t xml:space="preserve">0 </w:t>
      </w:r>
      <w:r>
        <w:rPr>
          <w:rFonts w:ascii="Tahoma" w:hAnsi="Tahoma" w:cs="Tahoma"/>
        </w:rPr>
        <w:t>hours in a 12 month period</w:t>
      </w:r>
    </w:p>
    <w:p w:rsidR="00F357BF" w:rsidRDefault="00F357BF" w:rsidP="00F357BF">
      <w:pPr>
        <w:pStyle w:val="NoSpacing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Allow use of donated sick leave for recovery from child birth</w:t>
      </w:r>
    </w:p>
    <w:p w:rsidR="00F357BF" w:rsidRPr="00F357BF" w:rsidRDefault="00F357BF" w:rsidP="007219A8">
      <w:pPr>
        <w:pStyle w:val="NoSpacing"/>
        <w:rPr>
          <w:rFonts w:ascii="Tahoma" w:hAnsi="Tahoma" w:cs="Tahoma"/>
        </w:rPr>
      </w:pPr>
    </w:p>
    <w:p w:rsidR="007219A8" w:rsidRDefault="00F357BF" w:rsidP="007219A8">
      <w:pPr>
        <w:pStyle w:val="NoSpacing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Policy implication costs</w:t>
      </w:r>
    </w:p>
    <w:p w:rsidR="00F357BF" w:rsidRDefault="00F357BF" w:rsidP="00F357BF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F357BF">
        <w:rPr>
          <w:rFonts w:ascii="Tahoma" w:hAnsi="Tahoma" w:cs="Tahoma"/>
        </w:rPr>
        <w:t>Backfilling for teaching faculty</w:t>
      </w:r>
    </w:p>
    <w:p w:rsidR="00E21ED5" w:rsidRPr="00F357BF" w:rsidRDefault="00E21ED5" w:rsidP="00F357BF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Institutional perspective – cost shifting</w:t>
      </w:r>
    </w:p>
    <w:p w:rsidR="006D4010" w:rsidRDefault="006D4010" w:rsidP="007219A8">
      <w:pPr>
        <w:pStyle w:val="NoSpacing"/>
        <w:rPr>
          <w:rFonts w:ascii="Tahoma" w:hAnsi="Tahoma" w:cs="Tahoma"/>
        </w:rPr>
      </w:pPr>
    </w:p>
    <w:p w:rsidR="00F357BF" w:rsidRDefault="007219A8" w:rsidP="007219A8">
      <w:pPr>
        <w:pStyle w:val="NoSpacing"/>
        <w:rPr>
          <w:rFonts w:ascii="Tahoma" w:hAnsi="Tahoma" w:cs="Tahoma"/>
        </w:rPr>
      </w:pPr>
      <w:r w:rsidRPr="00F357BF">
        <w:rPr>
          <w:rFonts w:ascii="Tahoma" w:hAnsi="Tahoma" w:cs="Tahoma"/>
          <w:u w:val="single"/>
        </w:rPr>
        <w:t>ADVANCE grant</w:t>
      </w:r>
      <w:r w:rsidR="00F357BF" w:rsidRPr="00F357BF">
        <w:rPr>
          <w:rFonts w:ascii="Tahoma" w:hAnsi="Tahoma" w:cs="Tahoma"/>
          <w:u w:val="single"/>
        </w:rPr>
        <w:t xml:space="preserve"> (NSF)</w:t>
      </w:r>
      <w:r w:rsidR="00F357BF">
        <w:rPr>
          <w:rFonts w:ascii="Tahoma" w:hAnsi="Tahoma" w:cs="Tahoma"/>
        </w:rPr>
        <w:t xml:space="preserve"> </w:t>
      </w:r>
    </w:p>
    <w:p w:rsidR="007219A8" w:rsidRPr="007219A8" w:rsidRDefault="00F357BF" w:rsidP="00F357BF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Initiative - c</w:t>
      </w:r>
      <w:r w:rsidR="005A7B84">
        <w:rPr>
          <w:rFonts w:ascii="Tahoma" w:hAnsi="Tahoma" w:cs="Tahoma"/>
        </w:rPr>
        <w:t>reat</w:t>
      </w:r>
      <w:r w:rsidR="00993572">
        <w:rPr>
          <w:rFonts w:ascii="Tahoma" w:hAnsi="Tahoma" w:cs="Tahoma"/>
        </w:rPr>
        <w:t>e</w:t>
      </w:r>
      <w:r w:rsidR="005A7B84">
        <w:rPr>
          <w:rFonts w:ascii="Tahoma" w:hAnsi="Tahoma" w:cs="Tahoma"/>
        </w:rPr>
        <w:t xml:space="preserve"> family caregiving sick-leave donation pool.</w:t>
      </w:r>
    </w:p>
    <w:p w:rsidR="007219A8" w:rsidRPr="007219A8" w:rsidRDefault="007219A8" w:rsidP="007219A8">
      <w:pPr>
        <w:pStyle w:val="NoSpacing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4950"/>
      </w:tblGrid>
      <w:tr w:rsidR="007219A8" w:rsidTr="00E21ED5">
        <w:tc>
          <w:tcPr>
            <w:tcW w:w="8118" w:type="dxa"/>
            <w:gridSpan w:val="2"/>
          </w:tcPr>
          <w:p w:rsidR="007219A8" w:rsidRPr="00E21ED5" w:rsidRDefault="007219A8" w:rsidP="002C2EF8">
            <w:pPr>
              <w:rPr>
                <w:rFonts w:ascii="Tahoma" w:hAnsi="Tahoma" w:cs="Tahoma"/>
                <w:b/>
              </w:rPr>
            </w:pPr>
            <w:r w:rsidRPr="00E21ED5">
              <w:rPr>
                <w:rFonts w:ascii="Tahoma" w:hAnsi="Tahoma" w:cs="Tahoma"/>
                <w:b/>
              </w:rPr>
              <w:t>MSU Personnel Policy 1045 Donated Sick Leave Changes</w:t>
            </w:r>
          </w:p>
        </w:tc>
      </w:tr>
      <w:tr w:rsidR="007219A8" w:rsidTr="00E21ED5">
        <w:tc>
          <w:tcPr>
            <w:tcW w:w="3168" w:type="dxa"/>
          </w:tcPr>
          <w:p w:rsidR="007219A8" w:rsidRPr="009E6712" w:rsidRDefault="007219A8" w:rsidP="002C2EF8">
            <w:pPr>
              <w:rPr>
                <w:rFonts w:ascii="Tahoma" w:hAnsi="Tahoma" w:cs="Tahoma"/>
              </w:rPr>
            </w:pPr>
            <w:r w:rsidRPr="009E6712">
              <w:rPr>
                <w:rFonts w:ascii="Tahoma" w:hAnsi="Tahoma" w:cs="Tahoma"/>
              </w:rPr>
              <w:t>Current</w:t>
            </w:r>
          </w:p>
        </w:tc>
        <w:tc>
          <w:tcPr>
            <w:tcW w:w="4950" w:type="dxa"/>
          </w:tcPr>
          <w:p w:rsidR="007219A8" w:rsidRPr="009E6712" w:rsidRDefault="007219A8" w:rsidP="002C2EF8">
            <w:pPr>
              <w:rPr>
                <w:rFonts w:ascii="Tahoma" w:hAnsi="Tahoma" w:cs="Tahoma"/>
              </w:rPr>
            </w:pPr>
            <w:r w:rsidRPr="009E6712">
              <w:rPr>
                <w:rFonts w:ascii="Tahoma" w:hAnsi="Tahoma" w:cs="Tahoma"/>
              </w:rPr>
              <w:t>Proposed</w:t>
            </w:r>
          </w:p>
        </w:tc>
      </w:tr>
      <w:tr w:rsidR="007219A8" w:rsidTr="00E21ED5">
        <w:tc>
          <w:tcPr>
            <w:tcW w:w="3168" w:type="dxa"/>
          </w:tcPr>
          <w:p w:rsidR="007219A8" w:rsidRPr="009E6712" w:rsidRDefault="00012ED6" w:rsidP="002C2E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May receive a maximum of </w:t>
            </w:r>
            <w:r w:rsidR="007219A8">
              <w:rPr>
                <w:rFonts w:ascii="Tahoma" w:hAnsi="Tahoma" w:cs="Tahoma"/>
              </w:rPr>
              <w:t>160 hours</w:t>
            </w:r>
            <w:r>
              <w:rPr>
                <w:rFonts w:ascii="Tahoma" w:hAnsi="Tahoma" w:cs="Tahoma"/>
              </w:rPr>
              <w:t xml:space="preserve"> of donated sick leave in any 12 month period</w:t>
            </w:r>
          </w:p>
        </w:tc>
        <w:tc>
          <w:tcPr>
            <w:tcW w:w="4950" w:type="dxa"/>
          </w:tcPr>
          <w:p w:rsidR="007219A8" w:rsidRPr="009E6712" w:rsidRDefault="007219A8" w:rsidP="002C2E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240 hours (6 weeks)</w:t>
            </w:r>
          </w:p>
        </w:tc>
      </w:tr>
      <w:tr w:rsidR="007219A8" w:rsidTr="00E21ED5">
        <w:tc>
          <w:tcPr>
            <w:tcW w:w="3168" w:type="dxa"/>
          </w:tcPr>
          <w:p w:rsidR="007219A8" w:rsidRPr="00F218BA" w:rsidRDefault="007219A8" w:rsidP="002C2EF8">
            <w:pPr>
              <w:rPr>
                <w:rFonts w:ascii="Tahoma" w:hAnsi="Tahoma" w:cs="Tahoma"/>
              </w:rPr>
            </w:pPr>
            <w:r w:rsidRPr="00F218BA">
              <w:rPr>
                <w:rFonts w:ascii="Tahoma" w:hAnsi="Tahoma" w:cs="Tahoma"/>
              </w:rPr>
              <w:t>Waiting period required</w:t>
            </w:r>
            <w:r w:rsidR="00012ED6">
              <w:rPr>
                <w:rFonts w:ascii="Tahoma" w:hAnsi="Tahoma" w:cs="Tahoma"/>
              </w:rPr>
              <w:t xml:space="preserve"> </w:t>
            </w:r>
            <w:r w:rsidRPr="00F218BA">
              <w:rPr>
                <w:rFonts w:ascii="Tahoma" w:hAnsi="Tahoma" w:cs="Tahoma"/>
              </w:rPr>
              <w:t>- 40 hours LWOP, after exhausting all personally accrued sick leave, annual leave, and compensatory time</w:t>
            </w:r>
          </w:p>
        </w:tc>
        <w:tc>
          <w:tcPr>
            <w:tcW w:w="4950" w:type="dxa"/>
          </w:tcPr>
          <w:p w:rsidR="007219A8" w:rsidRPr="00F218BA" w:rsidRDefault="007219A8" w:rsidP="002C2EF8">
            <w:pPr>
              <w:rPr>
                <w:rFonts w:ascii="Tahoma" w:hAnsi="Tahoma" w:cs="Tahoma"/>
              </w:rPr>
            </w:pPr>
            <w:r w:rsidRPr="00F218BA">
              <w:rPr>
                <w:rFonts w:ascii="Tahoma" w:hAnsi="Tahoma" w:cs="Tahoma"/>
              </w:rPr>
              <w:t>No waiting period</w:t>
            </w:r>
            <w:r w:rsidR="00EC4A09">
              <w:rPr>
                <w:rFonts w:ascii="Tahoma" w:hAnsi="Tahoma" w:cs="Tahoma"/>
              </w:rPr>
              <w:t>; must exhaust all sick and annual leave and comp time</w:t>
            </w:r>
          </w:p>
        </w:tc>
      </w:tr>
      <w:tr w:rsidR="007219A8" w:rsidTr="00E21ED5">
        <w:tc>
          <w:tcPr>
            <w:tcW w:w="3168" w:type="dxa"/>
          </w:tcPr>
          <w:p w:rsidR="007219A8" w:rsidRPr="00F218BA" w:rsidRDefault="007219A8" w:rsidP="002C2EF8">
            <w:pPr>
              <w:rPr>
                <w:rFonts w:ascii="Tahoma" w:hAnsi="Tahoma" w:cs="Tahoma"/>
              </w:rPr>
            </w:pPr>
            <w:r w:rsidRPr="00F218BA">
              <w:rPr>
                <w:rFonts w:ascii="Tahoma" w:hAnsi="Tahoma" w:cs="Tahoma"/>
              </w:rPr>
              <w:t>Employee only</w:t>
            </w:r>
            <w:r w:rsidR="00332410">
              <w:rPr>
                <w:rFonts w:ascii="Tahoma" w:hAnsi="Tahoma" w:cs="Tahoma"/>
              </w:rPr>
              <w:t xml:space="preserve"> situations</w:t>
            </w:r>
          </w:p>
        </w:tc>
        <w:tc>
          <w:tcPr>
            <w:tcW w:w="4950" w:type="dxa"/>
          </w:tcPr>
          <w:p w:rsidR="007219A8" w:rsidRPr="00F218BA" w:rsidRDefault="007219A8" w:rsidP="002C2EF8">
            <w:pPr>
              <w:rPr>
                <w:rFonts w:ascii="Tahoma" w:hAnsi="Tahoma" w:cs="Tahoma"/>
              </w:rPr>
            </w:pPr>
            <w:r w:rsidRPr="00F218BA">
              <w:rPr>
                <w:rFonts w:ascii="Tahoma" w:hAnsi="Tahoma" w:cs="Tahoma"/>
              </w:rPr>
              <w:t>May also be used to take care of members of the immediate household</w:t>
            </w:r>
          </w:p>
        </w:tc>
      </w:tr>
      <w:tr w:rsidR="007219A8" w:rsidTr="00E21ED5">
        <w:tc>
          <w:tcPr>
            <w:tcW w:w="3168" w:type="dxa"/>
          </w:tcPr>
          <w:p w:rsidR="007219A8" w:rsidRPr="00F218BA" w:rsidRDefault="00876B0F" w:rsidP="009A40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Not allowed</w:t>
            </w:r>
            <w:r w:rsidR="009A40DF">
              <w:rPr>
                <w:rFonts w:ascii="Tahoma" w:hAnsi="Tahoma" w:cs="Tahoma"/>
              </w:rPr>
              <w:t xml:space="preserve"> for </w:t>
            </w:r>
            <w:r w:rsidR="009A40DF" w:rsidRPr="00F218BA">
              <w:rPr>
                <w:rFonts w:ascii="Tahoma" w:hAnsi="Tahoma" w:cs="Tahoma"/>
              </w:rPr>
              <w:t>pregnancy or childbirth related health conditions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950" w:type="dxa"/>
          </w:tcPr>
          <w:p w:rsidR="007219A8" w:rsidRPr="00F218BA" w:rsidRDefault="007219A8" w:rsidP="002C2E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May be used for</w:t>
            </w:r>
            <w:r w:rsidRPr="00F218BA">
              <w:rPr>
                <w:rFonts w:ascii="Tahoma" w:hAnsi="Tahoma" w:cs="Tahoma"/>
              </w:rPr>
              <w:t xml:space="preserve"> pregnancy or childbirth related health conditions</w:t>
            </w:r>
            <w:r w:rsidR="009A40DF">
              <w:rPr>
                <w:rFonts w:ascii="Tahoma" w:hAnsi="Tahoma" w:cs="Tahoma"/>
              </w:rPr>
              <w:t>, up to six weeks</w:t>
            </w:r>
          </w:p>
        </w:tc>
      </w:tr>
      <w:tr w:rsidR="007219A8" w:rsidTr="00E21ED5">
        <w:tc>
          <w:tcPr>
            <w:tcW w:w="3168" w:type="dxa"/>
          </w:tcPr>
          <w:p w:rsidR="007219A8" w:rsidRPr="00F218BA" w:rsidRDefault="007219A8" w:rsidP="002C2EF8">
            <w:pPr>
              <w:rPr>
                <w:rFonts w:ascii="Tahoma" w:hAnsi="Tahoma" w:cs="Tahoma"/>
              </w:rPr>
            </w:pPr>
            <w:r w:rsidRPr="00F218BA">
              <w:rPr>
                <w:rFonts w:ascii="Tahoma" w:hAnsi="Tahoma" w:cs="Tahoma"/>
              </w:rPr>
              <w:t>Appeal/exception request</w:t>
            </w:r>
            <w:r w:rsidR="0025773B">
              <w:rPr>
                <w:rFonts w:ascii="Tahoma" w:hAnsi="Tahoma" w:cs="Tahoma"/>
              </w:rPr>
              <w:t>s</w:t>
            </w:r>
            <w:r w:rsidRPr="00F218BA">
              <w:rPr>
                <w:rFonts w:ascii="Tahoma" w:hAnsi="Tahoma" w:cs="Tahoma"/>
              </w:rPr>
              <w:t xml:space="preserve"> to VP admin &amp; Finance</w:t>
            </w:r>
          </w:p>
        </w:tc>
        <w:tc>
          <w:tcPr>
            <w:tcW w:w="4950" w:type="dxa"/>
          </w:tcPr>
          <w:p w:rsidR="007219A8" w:rsidRPr="00F218BA" w:rsidRDefault="007219A8" w:rsidP="002C2EF8">
            <w:pPr>
              <w:rPr>
                <w:rFonts w:ascii="Tahoma" w:hAnsi="Tahoma" w:cs="Tahoma"/>
              </w:rPr>
            </w:pPr>
            <w:r w:rsidRPr="00F218BA">
              <w:rPr>
                <w:rFonts w:ascii="Tahoma" w:hAnsi="Tahoma" w:cs="Tahoma"/>
              </w:rPr>
              <w:t>No appeal process, copy denials to C</w:t>
            </w:r>
            <w:r w:rsidR="009A40DF">
              <w:rPr>
                <w:rFonts w:ascii="Tahoma" w:hAnsi="Tahoma" w:cs="Tahoma"/>
              </w:rPr>
              <w:t>hief Human Resources Officer</w:t>
            </w:r>
            <w:bookmarkStart w:id="0" w:name="_GoBack"/>
            <w:bookmarkEnd w:id="0"/>
          </w:p>
        </w:tc>
      </w:tr>
      <w:tr w:rsidR="007219A8" w:rsidTr="00E21ED5">
        <w:tc>
          <w:tcPr>
            <w:tcW w:w="3168" w:type="dxa"/>
          </w:tcPr>
          <w:p w:rsidR="007219A8" w:rsidRPr="00F218BA" w:rsidRDefault="007219A8" w:rsidP="002C2E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Recordkeeping has been variable</w:t>
            </w:r>
          </w:p>
        </w:tc>
        <w:tc>
          <w:tcPr>
            <w:tcW w:w="4950" w:type="dxa"/>
          </w:tcPr>
          <w:p w:rsidR="007219A8" w:rsidRPr="00F218BA" w:rsidRDefault="007219A8" w:rsidP="002C2E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Tracking to be done on a rolling year (consistent w/FMLA)</w:t>
            </w:r>
          </w:p>
        </w:tc>
      </w:tr>
      <w:tr w:rsidR="002C2EF8" w:rsidTr="00E21ED5">
        <w:tc>
          <w:tcPr>
            <w:tcW w:w="3168" w:type="dxa"/>
          </w:tcPr>
          <w:p w:rsidR="002C2EF8" w:rsidRDefault="0091130B" w:rsidP="002C2E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Donations</w:t>
            </w:r>
            <w:r w:rsidR="00332410">
              <w:rPr>
                <w:rFonts w:ascii="Tahoma" w:hAnsi="Tahoma" w:cs="Tahoma"/>
              </w:rPr>
              <w:t xml:space="preserve"> irrevocable upon receipt in HR</w:t>
            </w:r>
          </w:p>
        </w:tc>
        <w:tc>
          <w:tcPr>
            <w:tcW w:w="4950" w:type="dxa"/>
          </w:tcPr>
          <w:p w:rsidR="002C2EF8" w:rsidRDefault="00332410" w:rsidP="002C2E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HR will be deduct leave from the donor and credited to the recip</w:t>
            </w:r>
            <w:r w:rsidR="00EC4A09">
              <w:rPr>
                <w:rFonts w:ascii="Tahoma" w:hAnsi="Tahoma" w:cs="Tahoma"/>
              </w:rPr>
              <w:t>ient, in the order received,</w:t>
            </w:r>
            <w:r>
              <w:rPr>
                <w:rFonts w:ascii="Tahoma" w:hAnsi="Tahoma" w:cs="Tahoma"/>
              </w:rPr>
              <w:t xml:space="preserve"> on an as-needed basis</w:t>
            </w:r>
          </w:p>
        </w:tc>
      </w:tr>
    </w:tbl>
    <w:p w:rsidR="002C2EF8" w:rsidRPr="009E6712" w:rsidRDefault="002C2EF8" w:rsidP="000E6998">
      <w:pPr>
        <w:pStyle w:val="NoSpacing"/>
        <w:rPr>
          <w:rFonts w:ascii="Tahoma" w:hAnsi="Tahoma" w:cs="Tahoma"/>
        </w:rPr>
      </w:pPr>
    </w:p>
    <w:p w:rsidR="00F67AA3" w:rsidRPr="009E6712" w:rsidRDefault="00F67AA3" w:rsidP="000E6998">
      <w:pPr>
        <w:pStyle w:val="NoSpacing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3"/>
        <w:gridCol w:w="4895"/>
      </w:tblGrid>
      <w:tr w:rsidR="000E6998" w:rsidRPr="009E6712" w:rsidTr="00E21ED5">
        <w:trPr>
          <w:trHeight w:val="265"/>
        </w:trPr>
        <w:tc>
          <w:tcPr>
            <w:tcW w:w="8118" w:type="dxa"/>
            <w:gridSpan w:val="2"/>
          </w:tcPr>
          <w:p w:rsidR="000E6998" w:rsidRPr="00E21ED5" w:rsidRDefault="000E6998" w:rsidP="002C2EF8">
            <w:pPr>
              <w:rPr>
                <w:rFonts w:ascii="Tahoma" w:hAnsi="Tahoma" w:cs="Tahoma"/>
                <w:b/>
              </w:rPr>
            </w:pPr>
            <w:r w:rsidRPr="00E21ED5">
              <w:rPr>
                <w:rFonts w:ascii="Tahoma" w:hAnsi="Tahoma" w:cs="Tahoma"/>
                <w:b/>
              </w:rPr>
              <w:t xml:space="preserve">MSU Personnel Policy </w:t>
            </w:r>
            <w:r w:rsidR="006D0929" w:rsidRPr="00E21ED5">
              <w:rPr>
                <w:rFonts w:ascii="Tahoma" w:hAnsi="Tahoma" w:cs="Tahoma"/>
                <w:b/>
              </w:rPr>
              <w:t>1025 Maternity</w:t>
            </w:r>
            <w:r w:rsidRPr="00E21ED5">
              <w:rPr>
                <w:rFonts w:ascii="Tahoma" w:hAnsi="Tahoma" w:cs="Tahoma"/>
                <w:b/>
              </w:rPr>
              <w:t xml:space="preserve"> Leave</w:t>
            </w:r>
            <w:r w:rsidR="00451845" w:rsidRPr="00E21ED5">
              <w:rPr>
                <w:rFonts w:ascii="Tahoma" w:hAnsi="Tahoma" w:cs="Tahoma"/>
                <w:b/>
              </w:rPr>
              <w:t xml:space="preserve"> Changes</w:t>
            </w:r>
          </w:p>
        </w:tc>
      </w:tr>
      <w:tr w:rsidR="000E6998" w:rsidRPr="009E6712" w:rsidTr="00E21ED5">
        <w:trPr>
          <w:trHeight w:val="265"/>
        </w:trPr>
        <w:tc>
          <w:tcPr>
            <w:tcW w:w="3223" w:type="dxa"/>
          </w:tcPr>
          <w:p w:rsidR="000E6998" w:rsidRPr="009E6712" w:rsidRDefault="000E6998" w:rsidP="002C2EF8">
            <w:pPr>
              <w:rPr>
                <w:rFonts w:ascii="Tahoma" w:hAnsi="Tahoma" w:cs="Tahoma"/>
              </w:rPr>
            </w:pPr>
            <w:r w:rsidRPr="009E6712">
              <w:rPr>
                <w:rFonts w:ascii="Tahoma" w:hAnsi="Tahoma" w:cs="Tahoma"/>
              </w:rPr>
              <w:t>Current</w:t>
            </w:r>
          </w:p>
        </w:tc>
        <w:tc>
          <w:tcPr>
            <w:tcW w:w="4895" w:type="dxa"/>
          </w:tcPr>
          <w:p w:rsidR="000E6998" w:rsidRPr="009E6712" w:rsidRDefault="000E6998" w:rsidP="002C2EF8">
            <w:pPr>
              <w:rPr>
                <w:rFonts w:ascii="Tahoma" w:hAnsi="Tahoma" w:cs="Tahoma"/>
              </w:rPr>
            </w:pPr>
            <w:r w:rsidRPr="009E6712">
              <w:rPr>
                <w:rFonts w:ascii="Tahoma" w:hAnsi="Tahoma" w:cs="Tahoma"/>
              </w:rPr>
              <w:t>Proposed</w:t>
            </w:r>
          </w:p>
        </w:tc>
      </w:tr>
      <w:tr w:rsidR="000E6998" w:rsidRPr="009E6712" w:rsidTr="00E21ED5">
        <w:trPr>
          <w:trHeight w:val="541"/>
        </w:trPr>
        <w:tc>
          <w:tcPr>
            <w:tcW w:w="3223" w:type="dxa"/>
          </w:tcPr>
          <w:p w:rsidR="000E6998" w:rsidRPr="009E6712" w:rsidRDefault="00E21ED5" w:rsidP="002C2E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May not use donated sick leave</w:t>
            </w:r>
          </w:p>
        </w:tc>
        <w:tc>
          <w:tcPr>
            <w:tcW w:w="4895" w:type="dxa"/>
          </w:tcPr>
          <w:p w:rsidR="000E6998" w:rsidRPr="009E6712" w:rsidRDefault="00E21ED5" w:rsidP="002C2E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May use donated sick leave for up to 6 weeks</w:t>
            </w:r>
          </w:p>
        </w:tc>
      </w:tr>
    </w:tbl>
    <w:p w:rsidR="000E6998" w:rsidRPr="009E6712" w:rsidRDefault="000E6998" w:rsidP="000E6998">
      <w:pPr>
        <w:pStyle w:val="NoSpacing"/>
        <w:rPr>
          <w:rFonts w:ascii="Tahoma" w:hAnsi="Tahoma" w:cs="Tahoma"/>
        </w:rPr>
      </w:pPr>
    </w:p>
    <w:p w:rsidR="00F218BA" w:rsidRDefault="00F218BA" w:rsidP="000E6998">
      <w:pPr>
        <w:pStyle w:val="NoSpacing"/>
        <w:rPr>
          <w:rFonts w:ascii="Tahoma" w:hAnsi="Tahoma" w:cs="Tahoma"/>
        </w:rPr>
      </w:pPr>
    </w:p>
    <w:p w:rsidR="006D0929" w:rsidRPr="009E6712" w:rsidRDefault="009E6712" w:rsidP="000E6998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Task Force</w:t>
      </w:r>
      <w:r w:rsidR="006D0929" w:rsidRPr="009E6712">
        <w:rPr>
          <w:rFonts w:ascii="Tahoma" w:hAnsi="Tahoma" w:cs="Tahoma"/>
        </w:rPr>
        <w:t>:</w:t>
      </w:r>
      <w:r w:rsidR="006D0929" w:rsidRPr="009E6712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6D0929" w:rsidRPr="009E6712">
        <w:rPr>
          <w:rFonts w:ascii="Tahoma" w:hAnsi="Tahoma" w:cs="Tahoma"/>
        </w:rPr>
        <w:t xml:space="preserve">Dennis Defa, Susan Alt, Lisa Buss, Jim Luebbers, Kerri Marx, </w:t>
      </w:r>
    </w:p>
    <w:p w:rsidR="006D0929" w:rsidRPr="009E6712" w:rsidRDefault="006D0929" w:rsidP="006D0929">
      <w:pPr>
        <w:pStyle w:val="NoSpacing"/>
        <w:ind w:left="1440" w:firstLine="720"/>
        <w:rPr>
          <w:rFonts w:ascii="Tahoma" w:hAnsi="Tahoma" w:cs="Tahoma"/>
        </w:rPr>
      </w:pPr>
      <w:r w:rsidRPr="009E6712">
        <w:rPr>
          <w:rFonts w:ascii="Tahoma" w:hAnsi="Tahoma" w:cs="Tahoma"/>
        </w:rPr>
        <w:t>Laura Larsson, Paula Lutz, Tracy Sterling</w:t>
      </w:r>
    </w:p>
    <w:p w:rsidR="006112BF" w:rsidRDefault="006112BF" w:rsidP="000E6998">
      <w:pPr>
        <w:pStyle w:val="NoSpacing"/>
        <w:rPr>
          <w:rFonts w:ascii="Tahoma" w:hAnsi="Tahoma" w:cs="Tahoma"/>
        </w:rPr>
      </w:pPr>
    </w:p>
    <w:p w:rsidR="006D0929" w:rsidRPr="009E6712" w:rsidRDefault="006D0929" w:rsidP="000E6998">
      <w:pPr>
        <w:pStyle w:val="NoSpacing"/>
        <w:rPr>
          <w:rFonts w:ascii="Tahoma" w:hAnsi="Tahoma" w:cs="Tahoma"/>
        </w:rPr>
      </w:pPr>
      <w:r w:rsidRPr="009E6712">
        <w:rPr>
          <w:rFonts w:ascii="Tahoma" w:hAnsi="Tahoma" w:cs="Tahoma"/>
        </w:rPr>
        <w:t>Special Guests:</w:t>
      </w:r>
      <w:r w:rsidRPr="009E6712">
        <w:rPr>
          <w:rFonts w:ascii="Tahoma" w:hAnsi="Tahoma" w:cs="Tahoma"/>
        </w:rPr>
        <w:tab/>
        <w:t>Sara Rushing, Jessi Smith</w:t>
      </w:r>
    </w:p>
    <w:p w:rsidR="006D0929" w:rsidRDefault="006D0929" w:rsidP="000E6998">
      <w:pPr>
        <w:pStyle w:val="NoSpacing"/>
        <w:rPr>
          <w:rFonts w:ascii="Tahoma" w:hAnsi="Tahoma" w:cs="Tahoma"/>
        </w:rPr>
      </w:pPr>
    </w:p>
    <w:p w:rsidR="0090410D" w:rsidRPr="009E6712" w:rsidRDefault="00E21ED5" w:rsidP="000E6998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Prepared: 11/19/2012</w:t>
      </w:r>
    </w:p>
    <w:sectPr w:rsidR="0090410D" w:rsidRPr="009E6712" w:rsidSect="00E21E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34DEF"/>
    <w:multiLevelType w:val="hybridMultilevel"/>
    <w:tmpl w:val="936A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A3"/>
    <w:rsid w:val="00012ED6"/>
    <w:rsid w:val="0003425F"/>
    <w:rsid w:val="00056F7F"/>
    <w:rsid w:val="00071777"/>
    <w:rsid w:val="000766FC"/>
    <w:rsid w:val="000A0E5A"/>
    <w:rsid w:val="000C4575"/>
    <w:rsid w:val="000D0041"/>
    <w:rsid w:val="000E6998"/>
    <w:rsid w:val="000F6C52"/>
    <w:rsid w:val="00111CCA"/>
    <w:rsid w:val="00121F94"/>
    <w:rsid w:val="001620D1"/>
    <w:rsid w:val="00185D02"/>
    <w:rsid w:val="001865C6"/>
    <w:rsid w:val="001868B1"/>
    <w:rsid w:val="00193269"/>
    <w:rsid w:val="001A3A9E"/>
    <w:rsid w:val="001A596A"/>
    <w:rsid w:val="001C6CB9"/>
    <w:rsid w:val="002539FF"/>
    <w:rsid w:val="0025773B"/>
    <w:rsid w:val="0029403E"/>
    <w:rsid w:val="002A7964"/>
    <w:rsid w:val="002B0A5A"/>
    <w:rsid w:val="002B0FA1"/>
    <w:rsid w:val="002C1599"/>
    <w:rsid w:val="002C2EF8"/>
    <w:rsid w:val="002C6B38"/>
    <w:rsid w:val="002D4380"/>
    <w:rsid w:val="002E0E49"/>
    <w:rsid w:val="00302318"/>
    <w:rsid w:val="003163DF"/>
    <w:rsid w:val="00332410"/>
    <w:rsid w:val="00347F5B"/>
    <w:rsid w:val="00347F86"/>
    <w:rsid w:val="003B2C40"/>
    <w:rsid w:val="003C6D67"/>
    <w:rsid w:val="003F08BF"/>
    <w:rsid w:val="003F6375"/>
    <w:rsid w:val="00412C15"/>
    <w:rsid w:val="00430709"/>
    <w:rsid w:val="004337EE"/>
    <w:rsid w:val="004369C5"/>
    <w:rsid w:val="0044416B"/>
    <w:rsid w:val="00451845"/>
    <w:rsid w:val="004A6D5A"/>
    <w:rsid w:val="004B4A64"/>
    <w:rsid w:val="004E0612"/>
    <w:rsid w:val="004E108A"/>
    <w:rsid w:val="004E4615"/>
    <w:rsid w:val="00547ECB"/>
    <w:rsid w:val="005868F3"/>
    <w:rsid w:val="005A0C2B"/>
    <w:rsid w:val="005A651C"/>
    <w:rsid w:val="005A7B84"/>
    <w:rsid w:val="005C38DF"/>
    <w:rsid w:val="005D1A82"/>
    <w:rsid w:val="005E6F8E"/>
    <w:rsid w:val="006067FB"/>
    <w:rsid w:val="006112BF"/>
    <w:rsid w:val="00632BEE"/>
    <w:rsid w:val="00673849"/>
    <w:rsid w:val="006745A0"/>
    <w:rsid w:val="006815AD"/>
    <w:rsid w:val="006B2603"/>
    <w:rsid w:val="006C483F"/>
    <w:rsid w:val="006D0929"/>
    <w:rsid w:val="006D4010"/>
    <w:rsid w:val="006D70FD"/>
    <w:rsid w:val="006E1075"/>
    <w:rsid w:val="006E48F5"/>
    <w:rsid w:val="007156C9"/>
    <w:rsid w:val="007219A8"/>
    <w:rsid w:val="00741535"/>
    <w:rsid w:val="00774E66"/>
    <w:rsid w:val="007A02AF"/>
    <w:rsid w:val="007B0FF0"/>
    <w:rsid w:val="007B3FC7"/>
    <w:rsid w:val="007E4949"/>
    <w:rsid w:val="007E69F0"/>
    <w:rsid w:val="007F69EC"/>
    <w:rsid w:val="008001D3"/>
    <w:rsid w:val="008009E7"/>
    <w:rsid w:val="0080642E"/>
    <w:rsid w:val="00812985"/>
    <w:rsid w:val="00813617"/>
    <w:rsid w:val="00842510"/>
    <w:rsid w:val="008570A8"/>
    <w:rsid w:val="0085738D"/>
    <w:rsid w:val="00876B0F"/>
    <w:rsid w:val="00884A0C"/>
    <w:rsid w:val="008A728B"/>
    <w:rsid w:val="008D2511"/>
    <w:rsid w:val="008F46E5"/>
    <w:rsid w:val="009027BB"/>
    <w:rsid w:val="0090410D"/>
    <w:rsid w:val="0091130B"/>
    <w:rsid w:val="009726E4"/>
    <w:rsid w:val="00973130"/>
    <w:rsid w:val="009759DA"/>
    <w:rsid w:val="00976BBF"/>
    <w:rsid w:val="00993572"/>
    <w:rsid w:val="009935CA"/>
    <w:rsid w:val="009A40DF"/>
    <w:rsid w:val="009B123D"/>
    <w:rsid w:val="009E365D"/>
    <w:rsid w:val="009E6712"/>
    <w:rsid w:val="00A041E5"/>
    <w:rsid w:val="00A137A1"/>
    <w:rsid w:val="00A1466E"/>
    <w:rsid w:val="00A23223"/>
    <w:rsid w:val="00A2667D"/>
    <w:rsid w:val="00A30888"/>
    <w:rsid w:val="00A6799C"/>
    <w:rsid w:val="00AB7B50"/>
    <w:rsid w:val="00AC0B9B"/>
    <w:rsid w:val="00AC70AA"/>
    <w:rsid w:val="00B06453"/>
    <w:rsid w:val="00B15A92"/>
    <w:rsid w:val="00B22F0A"/>
    <w:rsid w:val="00B309A8"/>
    <w:rsid w:val="00B36D82"/>
    <w:rsid w:val="00B56DE6"/>
    <w:rsid w:val="00B5734F"/>
    <w:rsid w:val="00B65551"/>
    <w:rsid w:val="00B72D40"/>
    <w:rsid w:val="00BA2C5F"/>
    <w:rsid w:val="00BB2A14"/>
    <w:rsid w:val="00BC00FF"/>
    <w:rsid w:val="00BF06DB"/>
    <w:rsid w:val="00C107AE"/>
    <w:rsid w:val="00C13DE5"/>
    <w:rsid w:val="00C227AA"/>
    <w:rsid w:val="00C30E14"/>
    <w:rsid w:val="00C42567"/>
    <w:rsid w:val="00C648E6"/>
    <w:rsid w:val="00C71426"/>
    <w:rsid w:val="00C72464"/>
    <w:rsid w:val="00CC0052"/>
    <w:rsid w:val="00CD1448"/>
    <w:rsid w:val="00D04B5E"/>
    <w:rsid w:val="00D231B9"/>
    <w:rsid w:val="00D266E0"/>
    <w:rsid w:val="00D562A1"/>
    <w:rsid w:val="00D72DD8"/>
    <w:rsid w:val="00D80D74"/>
    <w:rsid w:val="00D848CE"/>
    <w:rsid w:val="00DE460D"/>
    <w:rsid w:val="00E025C8"/>
    <w:rsid w:val="00E21ED5"/>
    <w:rsid w:val="00E333F3"/>
    <w:rsid w:val="00E6474C"/>
    <w:rsid w:val="00E850AE"/>
    <w:rsid w:val="00E955E0"/>
    <w:rsid w:val="00EA1136"/>
    <w:rsid w:val="00EC4A09"/>
    <w:rsid w:val="00ED27AA"/>
    <w:rsid w:val="00F218BA"/>
    <w:rsid w:val="00F35078"/>
    <w:rsid w:val="00F357BF"/>
    <w:rsid w:val="00F4225C"/>
    <w:rsid w:val="00F42CF1"/>
    <w:rsid w:val="00F532E3"/>
    <w:rsid w:val="00F65975"/>
    <w:rsid w:val="00F67AA3"/>
    <w:rsid w:val="00FA483F"/>
    <w:rsid w:val="00FB0323"/>
    <w:rsid w:val="00FB0398"/>
    <w:rsid w:val="00FE25DA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69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69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Alt</dc:creator>
  <cp:lastModifiedBy>Susan Alt</cp:lastModifiedBy>
  <cp:revision>2</cp:revision>
  <dcterms:created xsi:type="dcterms:W3CDTF">2012-11-20T18:39:00Z</dcterms:created>
  <dcterms:modified xsi:type="dcterms:W3CDTF">2012-11-20T18:39:00Z</dcterms:modified>
</cp:coreProperties>
</file>