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F42B6" w14:textId="77777777" w:rsidR="004F0C32" w:rsidRPr="004F0C32" w:rsidRDefault="004F0C32" w:rsidP="004F0C32">
      <w:pPr>
        <w:rPr>
          <w:rFonts w:ascii="Cambria" w:hAnsi="Cambria"/>
        </w:rPr>
      </w:pPr>
    </w:p>
    <w:p w14:paraId="660F1E4D" w14:textId="784ADD57" w:rsidR="004F0C32" w:rsidRPr="004F0C32" w:rsidRDefault="004F0C32" w:rsidP="004F0C32">
      <w:pPr>
        <w:jc w:val="center"/>
        <w:rPr>
          <w:rFonts w:ascii="Cambria" w:hAnsi="Cambria"/>
          <w:b/>
          <w:bCs/>
          <w:sz w:val="24"/>
        </w:rPr>
      </w:pPr>
      <w:r w:rsidRPr="004F0C32">
        <w:rPr>
          <w:rFonts w:ascii="Cambria" w:hAnsi="Cambria"/>
          <w:b/>
          <w:bCs/>
          <w:sz w:val="24"/>
        </w:rPr>
        <w:t>MSU VALUES STATEMENT ON ALCOHOL AND OTHER DRUGS</w:t>
      </w:r>
    </w:p>
    <w:p w14:paraId="6D0A562C" w14:textId="2CEF6D8F" w:rsidR="004F0C32" w:rsidRPr="004F0C32" w:rsidRDefault="004F0C32" w:rsidP="004F0C32">
      <w:pPr>
        <w:jc w:val="center"/>
        <w:rPr>
          <w:rFonts w:ascii="Cambria" w:hAnsi="Cambria"/>
          <w:b/>
          <w:bCs/>
          <w:i/>
          <w:iCs/>
          <w:sz w:val="24"/>
        </w:rPr>
      </w:pPr>
      <w:r w:rsidRPr="004F0C32">
        <w:rPr>
          <w:rFonts w:ascii="Cambria" w:hAnsi="Cambria"/>
          <w:b/>
          <w:bCs/>
          <w:i/>
          <w:iCs/>
          <w:sz w:val="24"/>
        </w:rPr>
        <w:t xml:space="preserve">*** </w:t>
      </w:r>
      <w:r w:rsidRPr="004F0C32">
        <w:rPr>
          <w:rFonts w:ascii="Cambria" w:hAnsi="Cambria"/>
          <w:b/>
          <w:bCs/>
          <w:i/>
          <w:iCs/>
          <w:sz w:val="24"/>
        </w:rPr>
        <w:t>Final Draft</w:t>
      </w:r>
      <w:r w:rsidRPr="004F0C32">
        <w:rPr>
          <w:rFonts w:ascii="Cambria" w:hAnsi="Cambria"/>
          <w:b/>
          <w:bCs/>
          <w:i/>
          <w:iCs/>
          <w:sz w:val="24"/>
        </w:rPr>
        <w:t xml:space="preserve"> ***</w:t>
      </w:r>
    </w:p>
    <w:p w14:paraId="4098CCE5" w14:textId="68A32681" w:rsidR="004F0C32" w:rsidRPr="004F0C32" w:rsidRDefault="004F0C32" w:rsidP="004F0C32">
      <w:pPr>
        <w:jc w:val="both"/>
        <w:rPr>
          <w:rFonts w:ascii="Cambria" w:hAnsi="Cambria"/>
        </w:rPr>
      </w:pPr>
      <w:r w:rsidRPr="004F0C32">
        <w:rPr>
          <w:rFonts w:ascii="Cambria" w:hAnsi="Cambria"/>
          <w:sz w:val="24"/>
        </w:rPr>
        <w:br/>
      </w:r>
      <w:r w:rsidRPr="004F0C32">
        <w:rPr>
          <w:rFonts w:ascii="Cambria" w:hAnsi="Cambria"/>
        </w:rPr>
        <w:t>MSU is committed to the safety, health and well-being of our students, employees and campus visitors.  We provide an environment that promotes academic, social and personal development</w:t>
      </w:r>
      <w:r>
        <w:rPr>
          <w:rFonts w:ascii="Cambria" w:hAnsi="Cambria"/>
        </w:rPr>
        <w:t>,</w:t>
      </w:r>
      <w:r w:rsidRPr="004F0C32">
        <w:rPr>
          <w:rFonts w:ascii="Cambria" w:hAnsi="Cambria"/>
        </w:rPr>
        <w:t xml:space="preserve"> and responsibility through the safe, responsible and legal consumption of alcohol and </w:t>
      </w:r>
      <w:bookmarkStart w:id="0" w:name="_GoBack"/>
      <w:bookmarkEnd w:id="0"/>
      <w:r w:rsidRPr="004F0C32">
        <w:rPr>
          <w:rFonts w:ascii="Cambria" w:hAnsi="Cambria"/>
        </w:rPr>
        <w:t>substances, supporting these efforts through appropriate education, policy, and resources.   We enforce alcohol and drug policy that complies with State and Federal law and we provide educational opportunities and resources when violations occur.  We expect our students to demonstrate adult decision-making skills and to call for help when their peers have a medical emergency by overconsuming alcohol or illegal drugs.</w:t>
      </w:r>
    </w:p>
    <w:p w14:paraId="0C7EA683" w14:textId="77777777" w:rsidR="00EF5547" w:rsidRPr="004F0C32" w:rsidRDefault="00EF5547" w:rsidP="004F0C32">
      <w:pPr>
        <w:jc w:val="both"/>
        <w:rPr>
          <w:rFonts w:ascii="Cambria" w:hAnsi="Cambria"/>
        </w:rPr>
      </w:pPr>
    </w:p>
    <w:sectPr w:rsidR="00EF5547" w:rsidRPr="004F0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32"/>
    <w:rsid w:val="004F0C32"/>
    <w:rsid w:val="00E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0B04"/>
  <w15:chartTrackingRefBased/>
  <w15:docId w15:val="{88E1D311-5AA2-41DF-932E-A164EC48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C3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9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Caires, Matthew</dc:creator>
  <cp:keywords/>
  <dc:description/>
  <cp:lastModifiedBy>Caires, Matthew</cp:lastModifiedBy>
  <cp:revision>1</cp:revision>
  <dcterms:created xsi:type="dcterms:W3CDTF">2018-08-27T23:01:00Z</dcterms:created>
  <dcterms:modified xsi:type="dcterms:W3CDTF">2018-08-27T23:05:00Z</dcterms:modified>
</cp:coreProperties>
</file>